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3A03" w:rsidRPr="00AF3A03" w:rsidP="00AF3A03">
      <w:pPr>
        <w:jc w:val="center"/>
        <w:rPr>
          <w:rFonts w:ascii="Times New Roman" w:hAnsi="Times New Roman" w:cs="Times New Roman"/>
          <w:b/>
          <w:u w:val="single"/>
        </w:rPr>
      </w:pPr>
      <w:r w:rsidRPr="00AF3A03">
        <w:rPr>
          <w:rFonts w:ascii="Times New Roman" w:hAnsi="Times New Roman" w:cs="Times New Roman"/>
          <w:b/>
          <w:u w:val="single"/>
        </w:rPr>
        <w:t>PALÁCIO 1º DE NOVEMBRO</w:t>
      </w:r>
    </w:p>
    <w:p w:rsidR="00AF3A03" w:rsidRPr="00AF3A03" w:rsidP="00AF3A03">
      <w:pPr>
        <w:jc w:val="both"/>
        <w:rPr>
          <w:rFonts w:ascii="Times New Roman" w:hAnsi="Times New Roman" w:cs="Times New Roman"/>
          <w:b/>
          <w:u w:val="single"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  <w:b/>
          <w:bCs/>
        </w:rPr>
        <w:t>Projeto de lei legislativo n° _________ / 2021</w:t>
      </w: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DA0ED6" w:rsidP="00AF3A03">
      <w:pPr>
        <w:spacing w:before="200"/>
        <w:ind w:left="4253"/>
        <w:jc w:val="both"/>
        <w:rPr>
          <w:rFonts w:ascii="Times New Roman" w:hAnsi="Times New Roman" w:cs="Times New Roman"/>
          <w:b/>
          <w:bCs/>
          <w:spacing w:val="-1"/>
        </w:rPr>
      </w:pPr>
      <w:r w:rsidRPr="00AF3A03">
        <w:rPr>
          <w:rFonts w:ascii="Times New Roman" w:hAnsi="Times New Roman" w:cs="Times New Roman"/>
          <w:b/>
          <w:bCs/>
          <w:spacing w:val="-1"/>
        </w:rPr>
        <w:t>“</w:t>
      </w:r>
      <w:r w:rsidR="00EB60CA">
        <w:rPr>
          <w:rFonts w:ascii="Times New Roman" w:eastAsia="Rasa" w:hAnsi="Times New Roman" w:cs="Times New Roman"/>
          <w:b/>
        </w:rPr>
        <w:t>I</w:t>
      </w:r>
      <w:r w:rsidRPr="00AF3A03" w:rsidR="00EB60CA">
        <w:rPr>
          <w:rFonts w:ascii="Times New Roman" w:eastAsia="Rasa" w:hAnsi="Times New Roman" w:cs="Times New Roman"/>
          <w:b/>
        </w:rPr>
        <w:t>nstitui a semana municipal da prevenção de acidentes com crianças</w:t>
      </w:r>
      <w:r w:rsidR="00EB60CA">
        <w:rPr>
          <w:rFonts w:ascii="Times New Roman" w:eastAsia="Arial" w:hAnsi="Times New Roman" w:cs="Times New Roman"/>
          <w:b/>
          <w:bCs/>
        </w:rPr>
        <w:t xml:space="preserve"> no município de I</w:t>
      </w:r>
      <w:r w:rsidRPr="00AF3A03" w:rsidR="00EB60CA">
        <w:rPr>
          <w:rFonts w:ascii="Times New Roman" w:eastAsia="Arial" w:hAnsi="Times New Roman" w:cs="Times New Roman"/>
          <w:b/>
          <w:bCs/>
        </w:rPr>
        <w:t>tatiba</w:t>
      </w:r>
      <w:r w:rsidRPr="00AF3A03">
        <w:rPr>
          <w:rFonts w:ascii="Times New Roman" w:hAnsi="Times New Roman" w:cs="Times New Roman"/>
          <w:b/>
          <w:bCs/>
          <w:spacing w:val="-1"/>
        </w:rPr>
        <w:t>”.</w:t>
      </w:r>
    </w:p>
    <w:p w:rsidR="00B07C93" w:rsidRPr="00AF3A03" w:rsidP="00AF3A03">
      <w:pPr>
        <w:spacing w:before="200"/>
        <w:ind w:left="4253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câmara municipal de I</w:t>
      </w:r>
      <w:r w:rsidRPr="00AF3A03">
        <w:rPr>
          <w:rFonts w:ascii="Times New Roman" w:hAnsi="Times New Roman" w:cs="Times New Roman"/>
          <w:b/>
        </w:rPr>
        <w:t>tatiba aprova:</w:t>
      </w: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DA0ED6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  <w:b/>
        </w:rPr>
        <w:t>Art. 1º</w:t>
      </w:r>
      <w:r w:rsidRPr="00AF3A03">
        <w:rPr>
          <w:rFonts w:ascii="Times New Roman" w:eastAsia="Rasa" w:hAnsi="Times New Roman" w:cs="Times New Roman"/>
        </w:rPr>
        <w:t xml:space="preserve"> Fica instituída a Semana Municipal da Prevenção de Acidentes com Crianças</w:t>
      </w:r>
      <w:r w:rsidRPr="00AF3A03" w:rsidR="00D95BB2">
        <w:rPr>
          <w:rFonts w:ascii="Times New Roman" w:eastAsia="Rasa" w:hAnsi="Times New Roman" w:cs="Times New Roman"/>
        </w:rPr>
        <w:t>,</w:t>
      </w:r>
      <w:r w:rsidR="00EB60CA">
        <w:rPr>
          <w:rFonts w:ascii="Times New Roman" w:eastAsia="Rasa" w:hAnsi="Times New Roman" w:cs="Times New Roman"/>
        </w:rPr>
        <w:t xml:space="preserve"> a ocorrer anualmente na quarta</w:t>
      </w:r>
      <w:r w:rsidRPr="00AF3A03">
        <w:rPr>
          <w:rFonts w:ascii="Times New Roman" w:eastAsia="Rasa" w:hAnsi="Times New Roman" w:cs="Times New Roman"/>
        </w:rPr>
        <w:t xml:space="preserve"> semana do mês de </w:t>
      </w:r>
      <w:r w:rsidR="00EB60CA">
        <w:rPr>
          <w:rFonts w:ascii="Times New Roman" w:eastAsia="Rasa" w:hAnsi="Times New Roman" w:cs="Times New Roman"/>
          <w:color w:val="000000"/>
        </w:rPr>
        <w:t>agosto</w:t>
      </w:r>
      <w:r w:rsidRPr="00AF3A03">
        <w:rPr>
          <w:rFonts w:ascii="Times New Roman" w:eastAsia="Rasa" w:hAnsi="Times New Roman" w:cs="Times New Roman"/>
        </w:rPr>
        <w:t>.</w:t>
      </w:r>
    </w:p>
    <w:p w:rsidR="00DA0ED6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  <w:b/>
        </w:rPr>
        <w:t>Art. 2º</w:t>
      </w:r>
      <w:r w:rsidRPr="00AF3A03">
        <w:rPr>
          <w:rFonts w:ascii="Times New Roman" w:eastAsia="Rasa" w:hAnsi="Times New Roman" w:cs="Times New Roman"/>
        </w:rPr>
        <w:t xml:space="preserve"> A Semana Municipal da Prevenção de Acidentes com Crianças tem por finalidade a divulgação, reflexão e conscientização sobre a importância da prevenção de acidentes co</w:t>
      </w:r>
      <w:r w:rsidRPr="00AF3A03" w:rsidR="00A6163D">
        <w:rPr>
          <w:rFonts w:ascii="Times New Roman" w:eastAsia="Rasa" w:hAnsi="Times New Roman" w:cs="Times New Roman"/>
        </w:rPr>
        <w:t>m crianças no Município de Itatiba</w:t>
      </w:r>
      <w:r w:rsidRPr="00AF3A03">
        <w:rPr>
          <w:rFonts w:ascii="Times New Roman" w:eastAsia="Rasa" w:hAnsi="Times New Roman" w:cs="Times New Roman"/>
        </w:rPr>
        <w:t>.</w:t>
      </w:r>
    </w:p>
    <w:p w:rsidR="00DA0ED6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  <w:b/>
        </w:rPr>
        <w:t>Art. 3º</w:t>
      </w:r>
      <w:r w:rsidRPr="00AF3A03">
        <w:rPr>
          <w:rFonts w:ascii="Times New Roman" w:eastAsia="Rasa" w:hAnsi="Times New Roman" w:cs="Times New Roman"/>
        </w:rPr>
        <w:t xml:space="preserve"> São objetivos da Semana Municipal da Prevenção de Acidentes com crianças:</w:t>
      </w:r>
    </w:p>
    <w:p w:rsidR="00DA0ED6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  <w:b/>
        </w:rPr>
        <w:t>I</w:t>
      </w:r>
      <w:r w:rsidRPr="00AF3A03" w:rsidR="00D95BB2">
        <w:rPr>
          <w:rFonts w:ascii="Times New Roman" w:eastAsia="Rasa" w:hAnsi="Times New Roman" w:cs="Times New Roman"/>
          <w:b/>
        </w:rPr>
        <w:t xml:space="preserve"> </w:t>
      </w:r>
      <w:r w:rsidRPr="00AF3A03">
        <w:rPr>
          <w:rFonts w:ascii="Times New Roman" w:eastAsia="Rasa" w:hAnsi="Times New Roman" w:cs="Times New Roman"/>
          <w:b/>
        </w:rPr>
        <w:t>-</w:t>
      </w:r>
      <w:r w:rsidRPr="00AF3A03">
        <w:rPr>
          <w:rFonts w:ascii="Times New Roman" w:eastAsia="Rasa" w:hAnsi="Times New Roman" w:cs="Times New Roman"/>
        </w:rPr>
        <w:t xml:space="preserve"> </w:t>
      </w:r>
      <w:r w:rsidRPr="00AF3A03" w:rsidR="00CB7919">
        <w:rPr>
          <w:rFonts w:ascii="Times New Roman" w:eastAsia="Rasa" w:hAnsi="Times New Roman" w:cs="Times New Roman"/>
        </w:rPr>
        <w:t>Alertar</w:t>
      </w:r>
      <w:r w:rsidRPr="00AF3A03">
        <w:rPr>
          <w:rFonts w:ascii="Times New Roman" w:eastAsia="Rasa" w:hAnsi="Times New Roman" w:cs="Times New Roman"/>
        </w:rPr>
        <w:t xml:space="preserve"> a população sobre a ocorrência de acidentes com crianças, por meio da promoção de ações, palestras, debates, eventos, audiências públicas, encontros, publicações e iniciativas em geral sobre o tema, em parceria com órgãos privados e públicos;</w:t>
      </w:r>
    </w:p>
    <w:p w:rsidR="00DA0ED6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  <w:b/>
        </w:rPr>
        <w:t>II -</w:t>
      </w:r>
      <w:r w:rsidRPr="00AF3A03">
        <w:rPr>
          <w:rFonts w:ascii="Times New Roman" w:eastAsia="Rasa" w:hAnsi="Times New Roman" w:cs="Times New Roman"/>
        </w:rPr>
        <w:t xml:space="preserve"> </w:t>
      </w:r>
      <w:r w:rsidRPr="00AF3A03" w:rsidR="00CB7919">
        <w:rPr>
          <w:rFonts w:ascii="Times New Roman" w:eastAsia="Rasa" w:hAnsi="Times New Roman" w:cs="Times New Roman"/>
        </w:rPr>
        <w:t>Refletir</w:t>
      </w:r>
      <w:r w:rsidRPr="00AF3A03">
        <w:rPr>
          <w:rFonts w:ascii="Times New Roman" w:eastAsia="Rasa" w:hAnsi="Times New Roman" w:cs="Times New Roman"/>
        </w:rPr>
        <w:t>, debater e dar publicidade a experiências e medidas voltadas a evitar ou mitigar os mais comuns acidentes com crianças, como sufocação, afogamento, atropelamento, queimadura, queda, intoxicação, descarga elétrica, disparo de arma de fogo, choque de veículos e outros.</w:t>
      </w:r>
    </w:p>
    <w:p w:rsidR="00DA0ED6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  <w:b/>
        </w:rPr>
        <w:t>Art. 4º</w:t>
      </w:r>
      <w:r w:rsidRPr="00AF3A03">
        <w:rPr>
          <w:rFonts w:ascii="Times New Roman" w:eastAsia="Rasa" w:hAnsi="Times New Roman" w:cs="Times New Roman"/>
        </w:rPr>
        <w:t xml:space="preserve"> A Semana Municipal da Prevenção de Acidentes com Crianças passa a integrar o Calendár</w:t>
      </w:r>
      <w:r w:rsidRPr="00AF3A03" w:rsidR="00DF750A">
        <w:rPr>
          <w:rFonts w:ascii="Times New Roman" w:eastAsia="Rasa" w:hAnsi="Times New Roman" w:cs="Times New Roman"/>
        </w:rPr>
        <w:t>io Oficial do Município de ITATIBA</w:t>
      </w:r>
      <w:r w:rsidRPr="00AF3A03">
        <w:rPr>
          <w:rFonts w:ascii="Times New Roman" w:eastAsia="Rasa" w:hAnsi="Times New Roman" w:cs="Times New Roman"/>
        </w:rPr>
        <w:t>.</w:t>
      </w:r>
    </w:p>
    <w:p w:rsidR="00DA0ED6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  <w:b/>
        </w:rPr>
        <w:t>Art. 5º</w:t>
      </w:r>
      <w:r w:rsidRPr="00AF3A03">
        <w:rPr>
          <w:rFonts w:ascii="Times New Roman" w:eastAsia="Rasa" w:hAnsi="Times New Roman" w:cs="Times New Roman"/>
        </w:rPr>
        <w:t xml:space="preserve"> Esta Lei entra em vigor na data de sua publicação.</w:t>
      </w:r>
    </w:p>
    <w:p w:rsidR="00CB7919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</w:rPr>
        <w:t xml:space="preserve">        </w:t>
      </w:r>
    </w:p>
    <w:p w:rsidR="00CB7919" w:rsidRPr="00AF3A03" w:rsidP="00AF3A03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25</w:t>
      </w:r>
      <w:r w:rsidRPr="00AF3A03"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:rsidR="00CB7919" w:rsidRPr="00AF3A03" w:rsidP="00AF3A03">
      <w:pPr>
        <w:spacing w:before="200"/>
        <w:jc w:val="both"/>
        <w:rPr>
          <w:rFonts w:ascii="Times New Roman" w:eastAsia="Rasa" w:hAnsi="Times New Roman" w:cs="Times New Roman"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DA0ED6" w:rsidRPr="00AF3A03" w:rsidP="00AF3A03">
      <w:pPr>
        <w:pStyle w:val="Standarduser"/>
        <w:jc w:val="center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</w:rPr>
        <w:t>________________________________</w:t>
      </w:r>
    </w:p>
    <w:p w:rsidR="00DF750A" w:rsidRPr="00AF3A03" w:rsidP="00AF3A03">
      <w:pPr>
        <w:pStyle w:val="Standarduser"/>
        <w:jc w:val="center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</w:rPr>
        <w:t>Fernando Soares</w:t>
      </w:r>
    </w:p>
    <w:p w:rsidR="00CB7919" w:rsidRPr="00B07C93" w:rsidP="00B07C93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PSDB</w:t>
      </w:r>
    </w:p>
    <w:p w:rsidR="00DA0ED6" w:rsidP="00AF3A03">
      <w:pPr>
        <w:pStyle w:val="Standarduser"/>
        <w:jc w:val="center"/>
        <w:rPr>
          <w:rFonts w:ascii="Times New Roman" w:hAnsi="Times New Roman" w:cs="Times New Roman"/>
          <w:b/>
          <w:bCs/>
          <w:iCs/>
        </w:rPr>
      </w:pPr>
      <w:r w:rsidRPr="00AF3A03">
        <w:rPr>
          <w:rFonts w:ascii="Times New Roman" w:hAnsi="Times New Roman" w:cs="Times New Roman"/>
          <w:b/>
          <w:bCs/>
          <w:iCs/>
        </w:rPr>
        <w:t>JUSTIFICATIVA</w:t>
      </w:r>
    </w:p>
    <w:p w:rsidR="00B07C93" w:rsidP="00AF3A03">
      <w:pPr>
        <w:pStyle w:val="Standarduser"/>
        <w:jc w:val="center"/>
        <w:rPr>
          <w:rFonts w:ascii="Times New Roman" w:hAnsi="Times New Roman" w:cs="Times New Roman"/>
          <w:b/>
          <w:bCs/>
          <w:iCs/>
        </w:rPr>
      </w:pPr>
    </w:p>
    <w:p w:rsidR="00B07C93" w:rsidRPr="00AF3A03" w:rsidP="00AF3A03">
      <w:pPr>
        <w:pStyle w:val="Standarduser"/>
        <w:jc w:val="center"/>
        <w:rPr>
          <w:rFonts w:ascii="Times New Roman" w:hAnsi="Times New Roman" w:cs="Times New Roman"/>
          <w:iCs/>
        </w:rPr>
      </w:pPr>
    </w:p>
    <w:p w:rsidR="00DA0ED6" w:rsidRPr="00AF3A03" w:rsidP="00AF3A03">
      <w:pPr>
        <w:pStyle w:val="Standarduser"/>
        <w:jc w:val="both"/>
        <w:rPr>
          <w:rFonts w:ascii="Times New Roman" w:hAnsi="Times New Roman" w:cs="Times New Roman"/>
        </w:rPr>
      </w:pPr>
    </w:p>
    <w:p w:rsidR="0008474A" w:rsidRPr="00AF3A03" w:rsidP="00EB60CA">
      <w:pPr>
        <w:autoSpaceDE w:val="0"/>
        <w:adjustRightInd w:val="0"/>
        <w:ind w:firstLine="1418"/>
        <w:jc w:val="both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</w:rPr>
        <w:t>Os acidentes são a principal causa de morte de crianças e adolescentes de zero a 14 anos no Brasil. Todos os anos, aproximadamente 3</w:t>
      </w:r>
      <w:r w:rsidR="00EB60CA">
        <w:rPr>
          <w:rFonts w:ascii="Times New Roman" w:hAnsi="Times New Roman" w:cs="Times New Roman"/>
        </w:rPr>
        <w:t>,7 mil meninas e meninos de 0</w:t>
      </w:r>
      <w:r w:rsidRPr="00AF3A03">
        <w:rPr>
          <w:rFonts w:ascii="Times New Roman" w:hAnsi="Times New Roman" w:cs="Times New Roman"/>
        </w:rPr>
        <w:t xml:space="preserve"> a 14 anos morrem e outros 113 mil são hospitalizados devido a motivos acidentais no país.</w:t>
      </w:r>
    </w:p>
    <w:p w:rsidR="0008474A" w:rsidRPr="00EB60CA" w:rsidP="00EB60CA">
      <w:pPr>
        <w:autoSpaceDE w:val="0"/>
        <w:adjustRightInd w:val="0"/>
        <w:ind w:firstLine="1418"/>
        <w:jc w:val="both"/>
        <w:rPr>
          <w:rFonts w:ascii="Times New Roman" w:eastAsia="Rasa" w:hAnsi="Times New Roman" w:cs="Times New Roman"/>
          <w:b/>
        </w:rPr>
      </w:pPr>
      <w:r w:rsidRPr="00EB60CA">
        <w:rPr>
          <w:rFonts w:ascii="Times New Roman" w:eastAsia="Rasa" w:hAnsi="Times New Roman" w:cs="Times New Roman"/>
          <w:b/>
        </w:rPr>
        <w:t>Em Itatiba nos últimos dois anos foram realizados mais de cinco mil atendimentos hospitalares em crianças de 0 a 13 anos vítimas de acidentes.</w:t>
      </w:r>
    </w:p>
    <w:p w:rsidR="0008474A" w:rsidRPr="00AF3A03" w:rsidP="00EB60CA">
      <w:pPr>
        <w:autoSpaceDE w:val="0"/>
        <w:adjustRightInd w:val="0"/>
        <w:ind w:firstLine="1418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</w:rPr>
        <w:t>Destituídas da experiência, cognição e capacidade física dos adultos, as crianças, infelizmente, estão sujeitas a determinados acidentes evitáveis. Sufocação, afogamento, atropelamento, queimadura, queda, intoxicação, descarga elétrica, disparo de arma de fogo e outros tipos de incidentes atingem as crianças com frequência alarmante.</w:t>
      </w:r>
    </w:p>
    <w:p w:rsidR="0008474A" w:rsidRPr="00AF3A03" w:rsidP="00EB60CA">
      <w:pPr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</w:rPr>
        <w:t>Todos esses dados demonstram a importância de ações de prevenção de acidentes com crianças e adolescentes. Estudos demonstram que 90% das mortes acidentais poderiam ser evitadas com a adoção de medidas simples de prevenção, como mudança de comportamento, adaptação do ambiente ou uso de um equipamento de segurança.</w:t>
      </w:r>
    </w:p>
    <w:p w:rsidR="00ED0EBD" w:rsidP="00EB60CA">
      <w:pPr>
        <w:spacing w:before="120" w:after="120"/>
        <w:ind w:firstLine="1418"/>
        <w:jc w:val="both"/>
        <w:rPr>
          <w:rFonts w:ascii="Times New Roman" w:eastAsia="Rasa" w:hAnsi="Times New Roman" w:cs="Times New Roman"/>
        </w:rPr>
      </w:pPr>
      <w:r w:rsidRPr="00AF3A03">
        <w:rPr>
          <w:rFonts w:ascii="Times New Roman" w:eastAsia="Rasa" w:hAnsi="Times New Roman" w:cs="Times New Roman"/>
        </w:rPr>
        <w:t>Portanto, a Semana da Prevenção de Acidentes com Crianças buscará promover a reflexão e sobre o assunto, dando publicidade a experiências e medidas voltadas a evitar ou alertar aos mais comuns a</w:t>
      </w:r>
      <w:r w:rsidR="00EB60CA">
        <w:rPr>
          <w:rFonts w:ascii="Times New Roman" w:eastAsia="Rasa" w:hAnsi="Times New Roman" w:cs="Times New Roman"/>
        </w:rPr>
        <w:t>cidentes com crianças na nossa c</w:t>
      </w:r>
      <w:r w:rsidRPr="00AF3A03">
        <w:rPr>
          <w:rFonts w:ascii="Times New Roman" w:eastAsia="Rasa" w:hAnsi="Times New Roman" w:cs="Times New Roman"/>
        </w:rPr>
        <w:t>idade. A dor e o sofrimento causados por esses episódios impactam não apenas as próprias crianças, como também costumam marcar para sempre seus pais e familiares. Quem tem filho, sabe do amor incondicional a ele.</w:t>
      </w:r>
      <w:r w:rsidRPr="00AF3A03" w:rsidR="00E57718">
        <w:rPr>
          <w:rFonts w:ascii="Times New Roman" w:eastAsia="Rasa" w:hAnsi="Times New Roman" w:cs="Times New Roman"/>
        </w:rPr>
        <w:t xml:space="preserve"> Acreditamos</w:t>
      </w:r>
      <w:r w:rsidRPr="00AF3A03">
        <w:rPr>
          <w:rFonts w:ascii="Times New Roman" w:eastAsia="Rasa" w:hAnsi="Times New Roman" w:cs="Times New Roman"/>
        </w:rPr>
        <w:t xml:space="preserve"> que algumas iniciativas possam ser decisivas na proteção da integridade física de muitas crianças, é por esta razão que peço a compreensão dos nobres pares para a aprovação dessa propositura.</w:t>
      </w:r>
    </w:p>
    <w:p w:rsidR="00EB60CA" w:rsidP="00AF3A03">
      <w:pPr>
        <w:spacing w:before="120" w:after="120" w:line="360" w:lineRule="auto"/>
        <w:jc w:val="both"/>
        <w:rPr>
          <w:rFonts w:ascii="Times New Roman" w:eastAsia="Rasa" w:hAnsi="Times New Roman" w:cs="Times New Roman"/>
        </w:rPr>
      </w:pPr>
    </w:p>
    <w:p w:rsidR="00B07C93" w:rsidRPr="00AF3A03" w:rsidP="00AF3A03">
      <w:pPr>
        <w:spacing w:before="120" w:after="120" w:line="360" w:lineRule="auto"/>
        <w:jc w:val="both"/>
        <w:rPr>
          <w:rFonts w:ascii="Times New Roman" w:eastAsia="Rasa" w:hAnsi="Times New Roman" w:cs="Times New Roman"/>
        </w:rPr>
      </w:pPr>
    </w:p>
    <w:p w:rsidR="00CB7919" w:rsidRPr="00AF3A03" w:rsidP="00AF3A03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25</w:t>
      </w:r>
      <w:r w:rsidRPr="00AF3A03"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:rsidR="00ED0EBD" w:rsidRPr="00AF3A03" w:rsidP="00AF3A03">
      <w:pPr>
        <w:jc w:val="both"/>
        <w:rPr>
          <w:rFonts w:ascii="Times New Roman" w:eastAsia="Rasa" w:hAnsi="Times New Roman" w:cs="Times New Roman"/>
        </w:rPr>
      </w:pPr>
      <w:bookmarkStart w:id="0" w:name="_gjdgxs" w:colFirst="0" w:colLast="0"/>
      <w:bookmarkEnd w:id="0"/>
    </w:p>
    <w:p w:rsidR="00ED0EBD" w:rsidP="00AF3A03">
      <w:pPr>
        <w:jc w:val="both"/>
        <w:rPr>
          <w:rFonts w:ascii="Times New Roman" w:eastAsia="Rasa" w:hAnsi="Times New Roman" w:cs="Times New Roman"/>
        </w:rPr>
      </w:pPr>
    </w:p>
    <w:p w:rsidR="00B07C93" w:rsidRPr="00AF3A03" w:rsidP="00AF3A03">
      <w:pPr>
        <w:jc w:val="both"/>
        <w:rPr>
          <w:rFonts w:ascii="Times New Roman" w:eastAsia="Rasa" w:hAnsi="Times New Roman" w:cs="Times New Roman"/>
        </w:rPr>
      </w:pPr>
      <w:bookmarkStart w:id="1" w:name="_GoBack"/>
      <w:bookmarkEnd w:id="1"/>
    </w:p>
    <w:p w:rsidR="00CB7919" w:rsidRPr="00AF3A03" w:rsidP="00AF3A03">
      <w:pPr>
        <w:jc w:val="both"/>
        <w:rPr>
          <w:rFonts w:ascii="Times New Roman" w:eastAsia="Rasa" w:hAnsi="Times New Roman" w:cs="Times New Roman"/>
        </w:rPr>
      </w:pPr>
    </w:p>
    <w:p w:rsidR="00CB7919" w:rsidRPr="00AF3A03" w:rsidP="00AF3A03">
      <w:pPr>
        <w:jc w:val="both"/>
        <w:rPr>
          <w:rFonts w:ascii="Times New Roman" w:eastAsia="Rasa" w:hAnsi="Times New Roman" w:cs="Times New Roman"/>
        </w:rPr>
      </w:pPr>
    </w:p>
    <w:p w:rsidR="00CB7919" w:rsidRPr="00AF3A03" w:rsidP="00AF3A03">
      <w:pPr>
        <w:jc w:val="center"/>
        <w:rPr>
          <w:rFonts w:ascii="Times New Roman" w:eastAsia="Rasa" w:hAnsi="Times New Roman" w:cs="Times New Roman"/>
        </w:rPr>
      </w:pPr>
    </w:p>
    <w:p w:rsidR="00DF750A" w:rsidRPr="00AF3A03" w:rsidP="00AF3A03">
      <w:pPr>
        <w:pStyle w:val="Standarduser"/>
        <w:jc w:val="center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</w:rPr>
        <w:t>________________________________</w:t>
      </w:r>
    </w:p>
    <w:p w:rsidR="00DF750A" w:rsidRPr="00AF3A03" w:rsidP="00AF3A03">
      <w:pPr>
        <w:pStyle w:val="Standarduser"/>
        <w:jc w:val="center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</w:rPr>
        <w:t>Fernando Soares</w:t>
      </w:r>
    </w:p>
    <w:p w:rsidR="00DF750A" w:rsidRPr="00AF3A03" w:rsidP="00AF3A03">
      <w:pPr>
        <w:pStyle w:val="Standarduser"/>
        <w:jc w:val="center"/>
        <w:rPr>
          <w:rFonts w:ascii="Times New Roman" w:hAnsi="Times New Roman" w:cs="Times New Roman"/>
        </w:rPr>
      </w:pPr>
      <w:r w:rsidRPr="00AF3A03">
        <w:rPr>
          <w:rFonts w:ascii="Times New Roman" w:hAnsi="Times New Roman" w:cs="Times New Roman"/>
        </w:rPr>
        <w:t>PSDB</w:t>
      </w:r>
    </w:p>
    <w:p w:rsidR="00C648D0" w:rsidRPr="00AF3A03" w:rsidP="00AF3A03">
      <w:pPr>
        <w:jc w:val="center"/>
        <w:rPr>
          <w:rFonts w:ascii="Times New Roman" w:hAnsi="Times New Roman" w:cs="Times New Roman"/>
        </w:rPr>
      </w:pPr>
    </w:p>
    <w:sectPr w:rsidSect="00B07C93">
      <w:headerReference w:type="default" r:id="rId4"/>
      <w:pgSz w:w="11906" w:h="16838"/>
      <w:pgMar w:top="3402" w:right="85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s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E95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A6163D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A6163D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A6163D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A6163D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A6163D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A6163D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567E95">
    <w:pPr>
      <w:pStyle w:val="Header"/>
      <w:ind w:hanging="57"/>
      <w:jc w:val="center"/>
      <w:rPr>
        <w:rFonts w:ascii="Times New Roman" w:hAnsi="Times New Roman"/>
        <w:sz w:val="22"/>
        <w:szCs w:val="22"/>
      </w:rPr>
    </w:pPr>
  </w:p>
  <w:p w:rsidR="00567E95">
    <w:pPr>
      <w:pStyle w:val="Header"/>
      <w:ind w:hanging="57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D6"/>
    <w:rsid w:val="00056D5F"/>
    <w:rsid w:val="0008474A"/>
    <w:rsid w:val="002807B6"/>
    <w:rsid w:val="002B57C5"/>
    <w:rsid w:val="00567E95"/>
    <w:rsid w:val="00594B10"/>
    <w:rsid w:val="007746E9"/>
    <w:rsid w:val="0078423E"/>
    <w:rsid w:val="009074D9"/>
    <w:rsid w:val="00984470"/>
    <w:rsid w:val="00A6163D"/>
    <w:rsid w:val="00AE2753"/>
    <w:rsid w:val="00AF3A03"/>
    <w:rsid w:val="00B07C93"/>
    <w:rsid w:val="00C20A10"/>
    <w:rsid w:val="00C648D0"/>
    <w:rsid w:val="00C76DB2"/>
    <w:rsid w:val="00CB7919"/>
    <w:rsid w:val="00D95BB2"/>
    <w:rsid w:val="00DA0ED6"/>
    <w:rsid w:val="00DF750A"/>
    <w:rsid w:val="00E57718"/>
    <w:rsid w:val="00EB60CA"/>
    <w:rsid w:val="00EB71F3"/>
    <w:rsid w:val="00ED0EB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F4233D-7E17-4D9B-88A5-17ED274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DA0ED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Header">
    <w:name w:val="header"/>
    <w:basedOn w:val="Standarduser"/>
    <w:link w:val="CabealhoChar"/>
    <w:rsid w:val="00DA0ED6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DefaultParagraphFont"/>
    <w:link w:val="Header"/>
    <w:rsid w:val="00DA0ED6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RodapChar"/>
    <w:uiPriority w:val="99"/>
    <w:unhideWhenUsed/>
    <w:rsid w:val="00A6163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DefaultParagraphFont"/>
    <w:link w:val="Footer"/>
    <w:uiPriority w:val="99"/>
    <w:rsid w:val="00A6163D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Normal1">
    <w:name w:val="Normal1"/>
    <w:rsid w:val="00CB7919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07C9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07C93"/>
    <w:rPr>
      <w:rFonts w:ascii="Segoe UI" w:eastAsia="Noto Sans CJK SC Regular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9</cp:revision>
  <cp:lastPrinted>2021-01-25T14:11:00Z</cp:lastPrinted>
  <dcterms:created xsi:type="dcterms:W3CDTF">2021-01-13T14:42:00Z</dcterms:created>
  <dcterms:modified xsi:type="dcterms:W3CDTF">2021-01-25T14:11:00Z</dcterms:modified>
</cp:coreProperties>
</file>