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C11D5" w14:textId="77777777" w:rsidR="00BD475C" w:rsidRDefault="00BD475C" w:rsidP="00BD475C">
      <w:pPr>
        <w:ind w:left="1418" w:right="1417"/>
        <w:rPr>
          <w:b/>
          <w:sz w:val="24"/>
          <w:szCs w:val="24"/>
        </w:rPr>
      </w:pPr>
    </w:p>
    <w:p w14:paraId="0B44E8C8" w14:textId="77777777" w:rsidR="00BD475C" w:rsidRDefault="00BD475C" w:rsidP="00BD475C">
      <w:pPr>
        <w:ind w:left="1418" w:right="1417"/>
        <w:rPr>
          <w:b/>
          <w:sz w:val="24"/>
          <w:szCs w:val="24"/>
        </w:rPr>
      </w:pPr>
    </w:p>
    <w:p w14:paraId="6DA2F04F" w14:textId="77777777" w:rsidR="00BD475C" w:rsidRDefault="00BD475C" w:rsidP="00BD475C">
      <w:pPr>
        <w:ind w:left="1418" w:right="1417"/>
        <w:rPr>
          <w:b/>
          <w:sz w:val="24"/>
          <w:szCs w:val="24"/>
        </w:rPr>
      </w:pPr>
    </w:p>
    <w:p w14:paraId="1EE9F49F" w14:textId="77777777" w:rsidR="00BD475C" w:rsidRDefault="00BD475C" w:rsidP="00BD475C">
      <w:pPr>
        <w:ind w:left="1418" w:right="1417"/>
        <w:rPr>
          <w:b/>
          <w:sz w:val="24"/>
          <w:szCs w:val="24"/>
        </w:rPr>
      </w:pPr>
    </w:p>
    <w:p w14:paraId="105A3D39" w14:textId="77777777" w:rsidR="00BD475C" w:rsidRDefault="00BD475C" w:rsidP="00BD475C">
      <w:pPr>
        <w:ind w:left="1418" w:right="1417"/>
        <w:rPr>
          <w:b/>
          <w:sz w:val="24"/>
          <w:szCs w:val="24"/>
        </w:rPr>
      </w:pPr>
    </w:p>
    <w:p w14:paraId="70EB75CB" w14:textId="77777777" w:rsidR="00BD475C" w:rsidRDefault="00BD475C" w:rsidP="00BD475C">
      <w:pPr>
        <w:ind w:left="1418" w:right="1417"/>
        <w:rPr>
          <w:b/>
          <w:sz w:val="24"/>
          <w:szCs w:val="24"/>
        </w:rPr>
      </w:pPr>
    </w:p>
    <w:p w14:paraId="1412CE88" w14:textId="77777777" w:rsidR="005F75E5" w:rsidRDefault="005F75E5" w:rsidP="00BD475C">
      <w:pPr>
        <w:ind w:left="1418" w:right="1417"/>
        <w:rPr>
          <w:b/>
          <w:sz w:val="24"/>
          <w:szCs w:val="24"/>
        </w:rPr>
      </w:pPr>
    </w:p>
    <w:p w14:paraId="3089EC88" w14:textId="77777777" w:rsidR="005F75E5" w:rsidRDefault="005F75E5" w:rsidP="00BD475C">
      <w:pPr>
        <w:ind w:left="1418" w:right="1417"/>
        <w:rPr>
          <w:b/>
          <w:sz w:val="24"/>
          <w:szCs w:val="24"/>
        </w:rPr>
      </w:pPr>
    </w:p>
    <w:p w14:paraId="3643EEEE" w14:textId="0114D9E8" w:rsidR="00BD475C" w:rsidRPr="00B7200C" w:rsidRDefault="00283641" w:rsidP="00BD475C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8F050D">
        <w:rPr>
          <w:b/>
          <w:sz w:val="24"/>
          <w:szCs w:val="24"/>
        </w:rPr>
        <w:t xml:space="preserve"> 199/2021</w:t>
      </w:r>
    </w:p>
    <w:p w14:paraId="6731EBE9" w14:textId="77777777" w:rsidR="00BD475C" w:rsidRPr="00DB5753" w:rsidRDefault="00283641" w:rsidP="00BD475C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0134467B" w14:textId="77777777" w:rsidR="00BD475C" w:rsidRDefault="00283641" w:rsidP="00BD475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4D808153" w14:textId="77777777" w:rsidR="00BD475C" w:rsidRDefault="00283641" w:rsidP="00BD475C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ao Sr. Prefeito Municipal estudos para pintura</w:t>
      </w:r>
      <w:r w:rsidR="00D95E08">
        <w:rPr>
          <w:rFonts w:cs="Calibri"/>
          <w:b/>
          <w:sz w:val="24"/>
          <w:szCs w:val="24"/>
        </w:rPr>
        <w:t xml:space="preserve"> de faixa amarela n</w:t>
      </w:r>
      <w:r>
        <w:rPr>
          <w:rFonts w:cs="Calibri"/>
          <w:b/>
          <w:sz w:val="24"/>
          <w:szCs w:val="24"/>
        </w:rPr>
        <w:t xml:space="preserve">a </w:t>
      </w:r>
      <w:r w:rsidRPr="00027069">
        <w:rPr>
          <w:rFonts w:cs="Calibri"/>
          <w:b/>
          <w:sz w:val="24"/>
          <w:szCs w:val="24"/>
        </w:rPr>
        <w:t xml:space="preserve">Rua </w:t>
      </w:r>
      <w:r w:rsidR="00027069" w:rsidRPr="00027069">
        <w:rPr>
          <w:rStyle w:val="lrzxr"/>
          <w:b/>
          <w:sz w:val="24"/>
          <w:szCs w:val="24"/>
        </w:rPr>
        <w:t>Cr</w:t>
      </w:r>
      <w:r w:rsidR="00027069">
        <w:rPr>
          <w:rStyle w:val="lrzxr"/>
          <w:b/>
          <w:sz w:val="24"/>
          <w:szCs w:val="24"/>
        </w:rPr>
        <w:t>escêncio da Silveira Pupo</w:t>
      </w:r>
      <w:r w:rsidR="00D95E08">
        <w:rPr>
          <w:rStyle w:val="lrzxr"/>
          <w:b/>
          <w:sz w:val="24"/>
          <w:szCs w:val="24"/>
        </w:rPr>
        <w:t xml:space="preserve">, </w:t>
      </w:r>
      <w:r w:rsidR="00027069">
        <w:rPr>
          <w:rStyle w:val="lrzxr"/>
          <w:b/>
          <w:sz w:val="24"/>
          <w:szCs w:val="24"/>
        </w:rPr>
        <w:t>no Bairro Vila Cassaro</w:t>
      </w:r>
      <w:r>
        <w:rPr>
          <w:rFonts w:cs="Calibri"/>
          <w:b/>
          <w:sz w:val="24"/>
          <w:szCs w:val="24"/>
        </w:rPr>
        <w:t>, conforme esclarece.</w:t>
      </w:r>
    </w:p>
    <w:p w14:paraId="55EE202C" w14:textId="77777777" w:rsidR="00BD475C" w:rsidRPr="00D22A42" w:rsidRDefault="00BD475C" w:rsidP="00BD475C">
      <w:pPr>
        <w:jc w:val="both"/>
        <w:rPr>
          <w:rFonts w:cs="Calibri"/>
          <w:b/>
          <w:sz w:val="24"/>
          <w:szCs w:val="24"/>
        </w:rPr>
      </w:pPr>
    </w:p>
    <w:p w14:paraId="2B55272E" w14:textId="77777777" w:rsidR="00BD475C" w:rsidRPr="00585F2B" w:rsidRDefault="00BD475C" w:rsidP="00BD475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7CCCD877" w14:textId="77777777" w:rsidR="00BD475C" w:rsidRDefault="00283641" w:rsidP="00BD475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59993561" w14:textId="77777777" w:rsidR="00BD475C" w:rsidRDefault="00BD475C" w:rsidP="00BD475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65A1B6A8" w14:textId="77777777" w:rsidR="00BD475C" w:rsidRDefault="00283641" w:rsidP="00BD475C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 w:rsidR="00D95E08">
        <w:rPr>
          <w:rFonts w:cs="Calibri"/>
          <w:sz w:val="24"/>
          <w:szCs w:val="24"/>
        </w:rPr>
        <w:t>que moradores</w:t>
      </w:r>
      <w:r w:rsidR="00027069">
        <w:rPr>
          <w:rFonts w:cs="Calibri"/>
          <w:sz w:val="24"/>
          <w:szCs w:val="24"/>
        </w:rPr>
        <w:t xml:space="preserve"> </w:t>
      </w:r>
      <w:r w:rsidR="00D95E08">
        <w:rPr>
          <w:rFonts w:cs="Calibri"/>
          <w:sz w:val="24"/>
          <w:szCs w:val="24"/>
        </w:rPr>
        <w:t xml:space="preserve">do local </w:t>
      </w:r>
      <w:r w:rsidR="00027069">
        <w:rPr>
          <w:rFonts w:cs="Calibri"/>
          <w:sz w:val="24"/>
          <w:szCs w:val="24"/>
        </w:rPr>
        <w:t>pedem a sinalização</w:t>
      </w:r>
      <w:r w:rsidR="006A1425">
        <w:rPr>
          <w:rFonts w:cs="Calibri"/>
          <w:sz w:val="24"/>
          <w:szCs w:val="24"/>
        </w:rPr>
        <w:t xml:space="preserve"> </w:t>
      </w:r>
      <w:r w:rsidR="00D95E08">
        <w:rPr>
          <w:rFonts w:cs="Calibri"/>
          <w:sz w:val="24"/>
          <w:szCs w:val="24"/>
        </w:rPr>
        <w:t>em frente ao CapsII, pois os carros estão parando</w:t>
      </w:r>
      <w:r w:rsidR="006A1425">
        <w:rPr>
          <w:rFonts w:cs="Calibri"/>
          <w:sz w:val="24"/>
          <w:szCs w:val="24"/>
        </w:rPr>
        <w:t xml:space="preserve"> na curva</w:t>
      </w:r>
      <w:r w:rsidR="00D95E08">
        <w:rPr>
          <w:rFonts w:cs="Calibri"/>
          <w:sz w:val="24"/>
          <w:szCs w:val="24"/>
        </w:rPr>
        <w:t>, assim d</w:t>
      </w:r>
      <w:r w:rsidR="00120782">
        <w:rPr>
          <w:rFonts w:cs="Calibri"/>
          <w:sz w:val="24"/>
          <w:szCs w:val="24"/>
        </w:rPr>
        <w:t>ificultando o trânsito no local.</w:t>
      </w:r>
    </w:p>
    <w:p w14:paraId="07E944DE" w14:textId="77777777" w:rsidR="00BD475C" w:rsidRDefault="00BD475C" w:rsidP="00BD475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1B03B977" w14:textId="77777777" w:rsidR="00BD475C" w:rsidRDefault="00283641" w:rsidP="00BD475C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</w:t>
      </w:r>
      <w:r w:rsidR="00D95E08">
        <w:rPr>
          <w:rFonts w:cs="Calibri"/>
          <w:sz w:val="24"/>
          <w:szCs w:val="24"/>
        </w:rPr>
        <w:t>ao Departamento de Trânsito</w:t>
      </w:r>
      <w:r>
        <w:rPr>
          <w:rFonts w:cs="Calibri"/>
          <w:sz w:val="24"/>
          <w:szCs w:val="24"/>
        </w:rPr>
        <w:t xml:space="preserve"> es</w:t>
      </w:r>
      <w:r w:rsidR="00027069">
        <w:rPr>
          <w:rFonts w:cs="Calibri"/>
          <w:sz w:val="24"/>
          <w:szCs w:val="24"/>
        </w:rPr>
        <w:t xml:space="preserve">tudos de pintura de faixa amarela </w:t>
      </w:r>
      <w:r w:rsidR="00D95E08">
        <w:rPr>
          <w:rFonts w:cs="Calibri"/>
          <w:sz w:val="24"/>
          <w:szCs w:val="24"/>
        </w:rPr>
        <w:t>na curva em frente ao CapsII.</w:t>
      </w:r>
    </w:p>
    <w:p w14:paraId="78EEC246" w14:textId="77777777" w:rsidR="00BD475C" w:rsidRDefault="00BD475C" w:rsidP="00BD475C">
      <w:pPr>
        <w:spacing w:line="360" w:lineRule="auto"/>
        <w:jc w:val="both"/>
        <w:rPr>
          <w:rFonts w:cs="Calibri"/>
          <w:sz w:val="24"/>
          <w:szCs w:val="24"/>
        </w:rPr>
      </w:pPr>
    </w:p>
    <w:p w14:paraId="7A9FF289" w14:textId="77777777" w:rsidR="00BD475C" w:rsidRDefault="00BD475C" w:rsidP="00BD475C">
      <w:pPr>
        <w:spacing w:line="360" w:lineRule="auto"/>
        <w:jc w:val="both"/>
        <w:rPr>
          <w:rFonts w:cs="Calibri"/>
          <w:sz w:val="24"/>
          <w:szCs w:val="24"/>
        </w:rPr>
      </w:pPr>
    </w:p>
    <w:p w14:paraId="65285C64" w14:textId="77777777" w:rsidR="00BD475C" w:rsidRDefault="00283641" w:rsidP="00BD475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D95E08">
        <w:rPr>
          <w:rFonts w:cs="Calibri"/>
          <w:sz w:val="24"/>
          <w:szCs w:val="24"/>
        </w:rPr>
        <w:t>19 de fevereiro de 2021</w:t>
      </w:r>
      <w:r>
        <w:rPr>
          <w:rFonts w:cs="Calibri"/>
          <w:sz w:val="24"/>
          <w:szCs w:val="24"/>
        </w:rPr>
        <w:t xml:space="preserve">. </w:t>
      </w:r>
    </w:p>
    <w:p w14:paraId="586D5473" w14:textId="77777777" w:rsidR="00BD475C" w:rsidRDefault="00BD475C" w:rsidP="00BD475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54D9DBC" w14:textId="77777777" w:rsidR="00BD475C" w:rsidRDefault="00BD475C" w:rsidP="00BD475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DA92CF5" w14:textId="77777777" w:rsidR="00BD475C" w:rsidRDefault="00283641" w:rsidP="00BD475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1E2E8FFE" w14:textId="77777777" w:rsidR="00BD475C" w:rsidRPr="00585F2B" w:rsidRDefault="00283641" w:rsidP="00BD475C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 w:rsidR="00D95E08">
        <w:rPr>
          <w:sz w:val="24"/>
          <w:szCs w:val="24"/>
        </w:rPr>
        <w:t xml:space="preserve">                     Vereador PSDB</w:t>
      </w:r>
    </w:p>
    <w:p w14:paraId="7B56C6B5" w14:textId="77777777" w:rsidR="00BD475C" w:rsidRDefault="00BD475C" w:rsidP="00BD475C"/>
    <w:p w14:paraId="4B11F9E0" w14:textId="77777777" w:rsidR="00BD475C" w:rsidRDefault="00BD475C" w:rsidP="00BD475C"/>
    <w:p w14:paraId="0BABE46A" w14:textId="77777777" w:rsidR="00BD475C" w:rsidRDefault="00BD475C" w:rsidP="00BD475C"/>
    <w:p w14:paraId="5C666869" w14:textId="77777777" w:rsidR="00BD475C" w:rsidRDefault="00BD475C" w:rsidP="00BD475C"/>
    <w:p w14:paraId="5FC05CEF" w14:textId="77777777" w:rsidR="00BD475C" w:rsidRDefault="00BD475C" w:rsidP="00BD475C"/>
    <w:p w14:paraId="71BA2007" w14:textId="77777777" w:rsidR="00BD475C" w:rsidRDefault="00BD475C" w:rsidP="00BD475C"/>
    <w:p w14:paraId="0C6B9944" w14:textId="77777777" w:rsidR="00F5522E" w:rsidRDefault="00F5522E"/>
    <w:sectPr w:rsidR="00F5522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72D6C" w14:textId="77777777" w:rsidR="00283641" w:rsidRDefault="00283641">
      <w:r>
        <w:separator/>
      </w:r>
    </w:p>
  </w:endnote>
  <w:endnote w:type="continuationSeparator" w:id="0">
    <w:p w14:paraId="3632CE67" w14:textId="77777777" w:rsidR="00283641" w:rsidRDefault="0028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3D1BC" w14:textId="77777777" w:rsidR="00283641" w:rsidRDefault="00283641">
      <w:r>
        <w:separator/>
      </w:r>
    </w:p>
  </w:footnote>
  <w:footnote w:type="continuationSeparator" w:id="0">
    <w:p w14:paraId="411F99A9" w14:textId="77777777" w:rsidR="00283641" w:rsidRDefault="0028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95021" w14:textId="77777777" w:rsidR="00B760C2" w:rsidRDefault="00283641">
    <w:r>
      <w:rPr>
        <w:noProof/>
      </w:rPr>
      <w:drawing>
        <wp:anchor distT="0" distB="0" distL="114300" distR="114300" simplePos="0" relativeHeight="251658240" behindDoc="0" locked="0" layoutInCell="1" allowOverlap="1" wp14:anchorId="08065C60" wp14:editId="77128F3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75C"/>
    <w:rsid w:val="00027069"/>
    <w:rsid w:val="00120782"/>
    <w:rsid w:val="00283641"/>
    <w:rsid w:val="003939D4"/>
    <w:rsid w:val="00585F2B"/>
    <w:rsid w:val="005F75E5"/>
    <w:rsid w:val="006A1425"/>
    <w:rsid w:val="00791668"/>
    <w:rsid w:val="008F050D"/>
    <w:rsid w:val="00B7200C"/>
    <w:rsid w:val="00B760C2"/>
    <w:rsid w:val="00BD475C"/>
    <w:rsid w:val="00D22A42"/>
    <w:rsid w:val="00D95E08"/>
    <w:rsid w:val="00DB5753"/>
    <w:rsid w:val="00F5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7CE2"/>
  <w15:chartTrackingRefBased/>
  <w15:docId w15:val="{ADDF5050-F18A-41A3-9CF2-8B095D7B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rzxr">
    <w:name w:val="lrzxr"/>
    <w:basedOn w:val="Fontepargpadro"/>
    <w:rsid w:val="00027069"/>
  </w:style>
  <w:style w:type="paragraph" w:styleId="Textodebalo">
    <w:name w:val="Balloon Text"/>
    <w:basedOn w:val="Normal"/>
    <w:link w:val="TextodebaloChar"/>
    <w:uiPriority w:val="99"/>
    <w:semiHidden/>
    <w:unhideWhenUsed/>
    <w:rsid w:val="005F75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5E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Pedro Luis Lima Andre</cp:lastModifiedBy>
  <cp:revision>3</cp:revision>
  <cp:lastPrinted>2021-02-19T14:23:00Z</cp:lastPrinted>
  <dcterms:created xsi:type="dcterms:W3CDTF">2021-02-19T13:02:00Z</dcterms:created>
  <dcterms:modified xsi:type="dcterms:W3CDTF">2021-02-23T18:54:00Z</dcterms:modified>
</cp:coreProperties>
</file>