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3793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  <w:b/>
        </w:rPr>
        <w:t>Mensagem ao projeto de lei</w:t>
      </w:r>
      <w:r w:rsidRPr="00717A7F">
        <w:rPr>
          <w:rFonts w:ascii="Times New Roman" w:hAnsi="Times New Roman" w:cs="Times New Roman"/>
        </w:rPr>
        <w:t xml:space="preserve">            que dispõe a publicação pelo poder executivo, através do portal transparência de</w:t>
      </w:r>
      <w:r w:rsidRPr="00717A7F">
        <w:rPr>
          <w:rFonts w:ascii="Times New Roman" w:hAnsi="Times New Roman" w:cs="Times New Roman"/>
        </w:rPr>
        <w:t xml:space="preserve"> forma anual acerca das emendas parlamentares recebidas e da origem da sua aplicação no município de Itatiba.</w:t>
      </w:r>
    </w:p>
    <w:p w:rsidR="00F33793" w:rsidRPr="00717A7F" w:rsidP="00F33793">
      <w:pPr>
        <w:rPr>
          <w:rFonts w:ascii="Times New Roman" w:hAnsi="Times New Roman" w:cs="Times New Roman"/>
        </w:rPr>
      </w:pPr>
    </w:p>
    <w:p w:rsidR="00F33793" w:rsidRPr="00717A7F" w:rsidP="00F33793">
      <w:pPr>
        <w:rPr>
          <w:rFonts w:ascii="Times New Roman" w:hAnsi="Times New Roman" w:cs="Times New Roman"/>
        </w:rPr>
      </w:pPr>
    </w:p>
    <w:p w:rsidR="00F33793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Senhor presidente:</w:t>
      </w:r>
    </w:p>
    <w:p w:rsidR="00F33793" w:rsidRPr="00717A7F" w:rsidP="00F33793">
      <w:pPr>
        <w:rPr>
          <w:rFonts w:ascii="Times New Roman" w:hAnsi="Times New Roman" w:cs="Times New Roman"/>
        </w:rPr>
      </w:pPr>
    </w:p>
    <w:p w:rsidR="00F33793" w:rsidRPr="00717A7F" w:rsidP="00F33793">
      <w:pPr>
        <w:rPr>
          <w:rFonts w:ascii="Times New Roman" w:hAnsi="Times New Roman" w:cs="Times New Roman"/>
        </w:rPr>
      </w:pPr>
    </w:p>
    <w:p w:rsidR="00F33793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Justificativa: a presente propositura tem por finalidade, trazer uma maior informação aos munícipes desta cidade, quanto as emendas parlamentares recebidas por esse município, bem como também a origem de sua utilização.</w:t>
      </w:r>
    </w:p>
    <w:p w:rsidR="00F33793" w:rsidRPr="00717A7F" w:rsidP="00F33793">
      <w:pPr>
        <w:rPr>
          <w:rFonts w:ascii="Times New Roman" w:hAnsi="Times New Roman" w:cs="Times New Roman"/>
        </w:rPr>
      </w:pPr>
    </w:p>
    <w:p w:rsidR="006840C7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Sabemos que o direito à informação é fundamento de nossa republica, previsto no inciso XXXIII, do Art. 5°, no inciso II do § 3° contido no Art. 37, bem como no § 2° do Art. 216, todos da carta magna de 1988.</w:t>
      </w:r>
    </w:p>
    <w:p w:rsidR="006840C7" w:rsidRPr="00717A7F" w:rsidP="00F33793">
      <w:pPr>
        <w:rPr>
          <w:rFonts w:ascii="Times New Roman" w:hAnsi="Times New Roman" w:cs="Times New Roman"/>
        </w:rPr>
      </w:pPr>
    </w:p>
    <w:p w:rsidR="006840C7" w:rsidRPr="00717A7F" w:rsidP="00F33793">
      <w:pPr>
        <w:rPr>
          <w:rFonts w:ascii="Times New Roman" w:hAnsi="Times New Roman" w:cs="Times New Roman"/>
        </w:rPr>
      </w:pPr>
    </w:p>
    <w:p w:rsidR="006840C7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Esta positivado e detalhado, no âmbito infraconstitucional, na lei federal n° 12.527, de 18 de novembro de 2011, conhecida como lei de acesso à informação, em seu artigo 6°, que “cabe aos órgãos e entidades do poder público, observadas as normas e procedimentos específicos aplicáveis, assegurar a gestão transparente da informação, propiciando amplo acesso a ela e sua divulgação.”</w:t>
      </w:r>
    </w:p>
    <w:p w:rsidR="006840C7" w:rsidRPr="00717A7F" w:rsidP="00F33793">
      <w:pPr>
        <w:rPr>
          <w:rFonts w:ascii="Times New Roman" w:hAnsi="Times New Roman" w:cs="Times New Roman"/>
        </w:rPr>
      </w:pPr>
    </w:p>
    <w:p w:rsidR="006840C7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 xml:space="preserve">O parlamento municipal tem o direito e o dever em fiscalizar cada centavos do erário recebido e empregado, e a presente lei não se imiscui em aspecto de gestão, tampouco não fere a tripartição das funções do poder, </w:t>
      </w:r>
      <w:r w:rsidRPr="00717A7F">
        <w:rPr>
          <w:rFonts w:ascii="Times New Roman" w:hAnsi="Times New Roman" w:cs="Times New Roman"/>
        </w:rPr>
        <w:t>vez que traça contornos mínimos para acesso à informação, mormente à aplicação das emendas parlamentares recebidas pelo município de Itatiba de origem estadual e federal.</w:t>
      </w: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Portanto a presente propositura tem por escopo permitir que o munícipe e o poder legislativo possam fiscalizar e acompanhar o recebimento e destinação das verbas, como também, dá ao eleitor um parâmetro na hora de escolher seu candidato na esfera estadual e federal.</w:t>
      </w: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 xml:space="preserve">Dessa maneira espero receber o apoio e aprovação do projeto por parte dos nobres pares, acerca do presente projeto de lei </w:t>
      </w: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P="00F33793">
      <w:pPr>
        <w:rPr>
          <w:rFonts w:ascii="Times New Roman" w:hAnsi="Times New Roman" w:cs="Times New Roman"/>
        </w:rPr>
      </w:pPr>
    </w:p>
    <w:p w:rsidR="00717A7F" w:rsidP="00717A7F">
      <w:pPr>
        <w:ind w:left="-1701" w:right="-1701" w:firstLine="0"/>
        <w:jc w:val="center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Sala das sessões 10 de março de 2021</w:t>
      </w:r>
    </w:p>
    <w:p w:rsidR="00606D4B" w:rsidRPr="00717A7F" w:rsidP="00717A7F">
      <w:pPr>
        <w:ind w:left="-1701" w:right="-1701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P="00F33793">
      <w:pPr>
        <w:rPr>
          <w:rFonts w:ascii="Times New Roman" w:hAnsi="Times New Roman" w:cs="Times New Roman"/>
        </w:rPr>
      </w:pPr>
    </w:p>
    <w:p w:rsidR="00F33793" w:rsidRPr="00717A7F" w:rsidP="00717A7F">
      <w:pPr>
        <w:ind w:left="-1701" w:right="-1701" w:firstLine="0"/>
        <w:jc w:val="center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José Roberto Feitosa</w:t>
      </w:r>
    </w:p>
    <w:p w:rsidR="00717A7F" w:rsidRPr="00717A7F" w:rsidP="00717A7F">
      <w:pPr>
        <w:ind w:left="-1701" w:right="-1701" w:firstLine="0"/>
        <w:jc w:val="center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</w:rPr>
        <w:t>Vereador 2° secretario - DEM</w:t>
      </w:r>
    </w:p>
    <w:p w:rsidR="00717A7F" w:rsidRPr="00717A7F" w:rsidP="00F33793">
      <w:pPr>
        <w:rPr>
          <w:rFonts w:ascii="Times New Roman" w:hAnsi="Times New Roman" w:cs="Times New Roman"/>
        </w:rPr>
      </w:pPr>
    </w:p>
    <w:p w:rsidR="00717A7F" w:rsidRPr="00717A7F" w:rsidP="00F33793">
      <w:pPr>
        <w:rPr>
          <w:rFonts w:ascii="Times New Roman" w:hAnsi="Times New Roman" w:cs="Times New Roman"/>
        </w:rPr>
      </w:pPr>
    </w:p>
    <w:p w:rsidR="00F33793" w:rsidRPr="00F33793" w:rsidP="00F33793">
      <w:pPr>
        <w:rPr>
          <w:rFonts w:ascii="Times New Roman" w:hAnsi="Times New Roman" w:cs="Times New Roman"/>
          <w:sz w:val="24"/>
          <w:szCs w:val="24"/>
        </w:rPr>
      </w:pPr>
    </w:p>
    <w:p w:rsidR="00F15085" w:rsidRPr="00F33793">
      <w:pPr>
        <w:rPr>
          <w:rFonts w:ascii="Times New Roman" w:hAnsi="Times New Roman" w:cs="Times New Roman"/>
          <w:sz w:val="24"/>
          <w:szCs w:val="24"/>
        </w:rPr>
      </w:pPr>
    </w:p>
    <w:sectPr w:rsidSect="00CC3DEE">
      <w:headerReference w:type="default" r:id="rId4"/>
      <w:pgSz w:w="11906" w:h="16838"/>
      <w:pgMar w:top="3402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3"/>
    <w:rsid w:val="00606D4B"/>
    <w:rsid w:val="006840C7"/>
    <w:rsid w:val="00717A7F"/>
    <w:rsid w:val="00CC3DEE"/>
    <w:rsid w:val="00F15085"/>
    <w:rsid w:val="00F337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81EA8B-BCAA-4BB8-877A-0250F17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dcterms:created xsi:type="dcterms:W3CDTF">2021-03-09T13:25:00Z</dcterms:created>
  <dcterms:modified xsi:type="dcterms:W3CDTF">2021-03-09T13:57:00Z</dcterms:modified>
</cp:coreProperties>
</file>