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54756" w:rsidP="00554756">
      <w:pPr>
        <w:jc w:val="center"/>
        <w:rPr>
          <w:rFonts w:eastAsia="Times New Roman"/>
          <w:b/>
          <w:sz w:val="24"/>
          <w:szCs w:val="24"/>
        </w:rPr>
      </w:pPr>
      <w:r w:rsidRPr="00554756">
        <w:rPr>
          <w:b/>
          <w:sz w:val="24"/>
          <w:szCs w:val="24"/>
        </w:rPr>
        <w:t>INDICAÇÃO Nº</w:t>
      </w:r>
    </w:p>
    <w:p w:rsidR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Pr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554756">
        <w:rPr>
          <w:b/>
          <w:sz w:val="24"/>
          <w:szCs w:val="24"/>
        </w:rPr>
        <w:t>ssunto</w:t>
      </w:r>
      <w:r>
        <w:rPr>
          <w:b/>
          <w:sz w:val="24"/>
          <w:szCs w:val="24"/>
        </w:rPr>
        <w:t>:</w:t>
      </w:r>
      <w:r w:rsidR="00A27E05">
        <w:rPr>
          <w:sz w:val="24"/>
          <w:szCs w:val="24"/>
        </w:rPr>
        <w:t xml:space="preserve"> </w:t>
      </w:r>
      <w:bookmarkStart w:id="0" w:name="_GoBack"/>
      <w:r w:rsidR="00A27E05">
        <w:rPr>
          <w:sz w:val="24"/>
          <w:szCs w:val="24"/>
        </w:rPr>
        <w:t>S</w:t>
      </w:r>
      <w:r w:rsidRPr="00554756">
        <w:rPr>
          <w:sz w:val="24"/>
          <w:szCs w:val="24"/>
        </w:rPr>
        <w:t xml:space="preserve">olicita </w:t>
      </w:r>
      <w:r w:rsidR="00A27E05">
        <w:rPr>
          <w:sz w:val="24"/>
          <w:szCs w:val="24"/>
        </w:rPr>
        <w:t>a</w:t>
      </w:r>
      <w:r w:rsidRPr="00554756">
        <w:rPr>
          <w:sz w:val="24"/>
          <w:szCs w:val="24"/>
        </w:rPr>
        <w:t xml:space="preserve"> </w:t>
      </w:r>
      <w:r w:rsidR="003C239A">
        <w:rPr>
          <w:sz w:val="24"/>
          <w:szCs w:val="24"/>
        </w:rPr>
        <w:t>instalação</w:t>
      </w:r>
      <w:r w:rsidR="009E06D2">
        <w:rPr>
          <w:sz w:val="24"/>
          <w:szCs w:val="24"/>
        </w:rPr>
        <w:t xml:space="preserve"> d</w:t>
      </w:r>
      <w:r w:rsidR="003C239A">
        <w:rPr>
          <w:sz w:val="24"/>
          <w:szCs w:val="24"/>
        </w:rPr>
        <w:t>e</w:t>
      </w:r>
      <w:r w:rsidR="00307C56">
        <w:rPr>
          <w:sz w:val="24"/>
          <w:szCs w:val="24"/>
        </w:rPr>
        <w:t xml:space="preserve"> Placa</w:t>
      </w:r>
      <w:r w:rsidR="003C239A">
        <w:rPr>
          <w:sz w:val="24"/>
          <w:szCs w:val="24"/>
        </w:rPr>
        <w:t>s</w:t>
      </w:r>
      <w:r w:rsidR="00307C56">
        <w:rPr>
          <w:sz w:val="24"/>
          <w:szCs w:val="24"/>
        </w:rPr>
        <w:t xml:space="preserve"> Indicativa</w:t>
      </w:r>
      <w:r w:rsidR="003C239A">
        <w:rPr>
          <w:sz w:val="24"/>
          <w:szCs w:val="24"/>
        </w:rPr>
        <w:t>s</w:t>
      </w:r>
      <w:r w:rsidR="00307C56">
        <w:rPr>
          <w:sz w:val="24"/>
          <w:szCs w:val="24"/>
        </w:rPr>
        <w:t xml:space="preserve"> de Nomenclatura </w:t>
      </w:r>
      <w:r w:rsidR="00427EAF">
        <w:rPr>
          <w:sz w:val="24"/>
          <w:szCs w:val="24"/>
        </w:rPr>
        <w:t xml:space="preserve">nas </w:t>
      </w:r>
      <w:r w:rsidR="00083A5F">
        <w:rPr>
          <w:sz w:val="24"/>
          <w:szCs w:val="24"/>
        </w:rPr>
        <w:t>Ruas do Bairro Recreio Costa Verde</w:t>
      </w:r>
      <w:r w:rsidR="003F6D83">
        <w:rPr>
          <w:sz w:val="24"/>
          <w:szCs w:val="24"/>
        </w:rPr>
        <w:t>,</w:t>
      </w:r>
      <w:r w:rsidR="002834EE">
        <w:rPr>
          <w:sz w:val="24"/>
          <w:szCs w:val="24"/>
        </w:rPr>
        <w:t xml:space="preserve"> conforme especifica.</w:t>
      </w:r>
    </w:p>
    <w:bookmarkEnd w:id="0"/>
    <w:p w:rsidR="00554756" w:rsidP="00554756">
      <w:pPr>
        <w:ind w:firstLine="708"/>
        <w:jc w:val="both"/>
        <w:rPr>
          <w:sz w:val="24"/>
          <w:szCs w:val="24"/>
        </w:rPr>
      </w:pPr>
    </w:p>
    <w:p w:rsidR="00554756" w:rsidRPr="00554756" w:rsidP="00554756">
      <w:pPr>
        <w:ind w:firstLine="708"/>
        <w:jc w:val="both"/>
        <w:rPr>
          <w:sz w:val="24"/>
          <w:szCs w:val="24"/>
        </w:rPr>
      </w:pPr>
    </w:p>
    <w:p w:rsidR="00554756" w:rsidP="00C5304E">
      <w:pPr>
        <w:ind w:firstLine="1418"/>
        <w:jc w:val="both"/>
        <w:rPr>
          <w:sz w:val="24"/>
          <w:szCs w:val="24"/>
        </w:rPr>
      </w:pPr>
      <w:r w:rsidRPr="00554756">
        <w:rPr>
          <w:b/>
          <w:sz w:val="24"/>
          <w:szCs w:val="24"/>
        </w:rPr>
        <w:t>Senhor Presidente</w:t>
      </w:r>
      <w:r w:rsidRPr="00554756">
        <w:rPr>
          <w:sz w:val="24"/>
          <w:szCs w:val="24"/>
        </w:rPr>
        <w:t>:</w:t>
      </w:r>
    </w:p>
    <w:p w:rsidR="00C5304E" w:rsidRPr="00554756" w:rsidP="00C5304E">
      <w:pPr>
        <w:ind w:firstLine="1418"/>
        <w:jc w:val="both"/>
        <w:rPr>
          <w:sz w:val="24"/>
          <w:szCs w:val="24"/>
        </w:rPr>
      </w:pPr>
    </w:p>
    <w:p w:rsidR="00427EAF" w:rsidP="00427EAF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digne determinar ao setor competente da Administração</w:t>
      </w:r>
      <w:r w:rsidRPr="00554756">
        <w:rPr>
          <w:sz w:val="24"/>
          <w:szCs w:val="24"/>
        </w:rPr>
        <w:t>, para execução URGENTE</w:t>
      </w:r>
      <w:r w:rsidR="00307C56">
        <w:rPr>
          <w:sz w:val="24"/>
          <w:szCs w:val="24"/>
        </w:rPr>
        <w:t xml:space="preserve"> da</w:t>
      </w:r>
      <w:r w:rsidRPr="00554756" w:rsidR="009E06D2">
        <w:rPr>
          <w:sz w:val="24"/>
          <w:szCs w:val="24"/>
        </w:rPr>
        <w:t xml:space="preserve"> </w:t>
      </w:r>
      <w:r w:rsidR="003C239A">
        <w:rPr>
          <w:sz w:val="24"/>
          <w:szCs w:val="24"/>
        </w:rPr>
        <w:t xml:space="preserve">instalação de Placas Indicativas de Nomenclatura </w:t>
      </w:r>
      <w:r>
        <w:rPr>
          <w:sz w:val="24"/>
          <w:szCs w:val="24"/>
        </w:rPr>
        <w:t xml:space="preserve">em todas as </w:t>
      </w:r>
      <w:r w:rsidR="00083A5F">
        <w:rPr>
          <w:sz w:val="24"/>
          <w:szCs w:val="24"/>
        </w:rPr>
        <w:t>Ruas do Bairro Recreio Costa Verde</w:t>
      </w:r>
      <w:r>
        <w:rPr>
          <w:sz w:val="24"/>
          <w:szCs w:val="24"/>
        </w:rPr>
        <w:t>.</w:t>
      </w:r>
    </w:p>
    <w:p w:rsidR="00427EAF" w:rsidP="00427EAF">
      <w:pPr>
        <w:ind w:firstLine="1418"/>
        <w:jc w:val="both"/>
        <w:rPr>
          <w:sz w:val="24"/>
          <w:szCs w:val="24"/>
        </w:rPr>
      </w:pPr>
    </w:p>
    <w:p w:rsidR="00554756" w:rsidP="00554756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A instalação dessas</w:t>
      </w:r>
      <w:r w:rsidR="00427EAF">
        <w:rPr>
          <w:sz w:val="24"/>
          <w:szCs w:val="24"/>
        </w:rPr>
        <w:t xml:space="preserve"> placas </w:t>
      </w:r>
      <w:r>
        <w:rPr>
          <w:sz w:val="24"/>
          <w:szCs w:val="24"/>
        </w:rPr>
        <w:t>visa a atender a Portaria Interministerial da Ciência, Tecnologia, Inovações e Comunicações, e do Planejamento, Desenvolvimento e Gestão nº 4.474/2018 para que os Correios façam a entrega de correspondências no bairro.</w:t>
      </w:r>
    </w:p>
    <w:p w:rsidR="00554756" w:rsidRPr="00554756" w:rsidP="00554756">
      <w:pPr>
        <w:ind w:firstLine="708"/>
        <w:jc w:val="both"/>
        <w:rPr>
          <w:sz w:val="24"/>
          <w:szCs w:val="24"/>
        </w:rPr>
      </w:pPr>
    </w:p>
    <w:p w:rsidR="00554756" w:rsidP="00F04388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>Tal medida é de extrema necessidade,</w:t>
      </w:r>
      <w:r w:rsidR="002834EE">
        <w:rPr>
          <w:sz w:val="24"/>
          <w:szCs w:val="24"/>
        </w:rPr>
        <w:t xml:space="preserve"> p</w:t>
      </w:r>
      <w:r w:rsidR="00307C56">
        <w:rPr>
          <w:sz w:val="24"/>
          <w:szCs w:val="24"/>
        </w:rPr>
        <w:t>ara a orientação e informação das pessoas que se dirigem para o local.</w:t>
      </w:r>
    </w:p>
    <w:p w:rsidR="00554756" w:rsidRPr="00554756" w:rsidP="00554756">
      <w:pPr>
        <w:ind w:firstLine="1418"/>
        <w:jc w:val="both"/>
        <w:rPr>
          <w:sz w:val="24"/>
          <w:szCs w:val="24"/>
        </w:rPr>
      </w:pPr>
    </w:p>
    <w:p w:rsidR="00554756" w:rsidP="00554756">
      <w:pPr>
        <w:jc w:val="both"/>
        <w:rPr>
          <w:sz w:val="24"/>
          <w:szCs w:val="24"/>
        </w:rPr>
      </w:pP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b/>
          <w:sz w:val="24"/>
          <w:szCs w:val="24"/>
        </w:rPr>
        <w:t xml:space="preserve">SALA DAS </w:t>
      </w:r>
      <w:r w:rsidRPr="00554756" w:rsidR="00B82196">
        <w:rPr>
          <w:b/>
          <w:sz w:val="24"/>
          <w:szCs w:val="24"/>
        </w:rPr>
        <w:t xml:space="preserve">SESSÕES, </w:t>
      </w:r>
      <w:r w:rsidRPr="00554756" w:rsidR="00B82196">
        <w:rPr>
          <w:sz w:val="24"/>
          <w:szCs w:val="24"/>
        </w:rPr>
        <w:t>0</w:t>
      </w:r>
      <w:r w:rsidR="00083A5F">
        <w:rPr>
          <w:sz w:val="24"/>
          <w:szCs w:val="24"/>
        </w:rPr>
        <w:t>5</w:t>
      </w:r>
      <w:r w:rsidR="009E06D2">
        <w:rPr>
          <w:sz w:val="24"/>
          <w:szCs w:val="24"/>
        </w:rPr>
        <w:t xml:space="preserve"> </w:t>
      </w:r>
      <w:r w:rsidRPr="00554756">
        <w:rPr>
          <w:sz w:val="24"/>
          <w:szCs w:val="24"/>
        </w:rPr>
        <w:t xml:space="preserve">de </w:t>
      </w:r>
      <w:r w:rsidR="00083A5F">
        <w:rPr>
          <w:sz w:val="24"/>
          <w:szCs w:val="24"/>
        </w:rPr>
        <w:t>abril</w:t>
      </w:r>
      <w:r w:rsidR="003C239A">
        <w:rPr>
          <w:sz w:val="24"/>
          <w:szCs w:val="24"/>
        </w:rPr>
        <w:t xml:space="preserve"> </w:t>
      </w:r>
      <w:r w:rsidRPr="00554756">
        <w:rPr>
          <w:sz w:val="24"/>
          <w:szCs w:val="24"/>
        </w:rPr>
        <w:t>de 20</w:t>
      </w:r>
      <w:r w:rsidR="00083A5F">
        <w:rPr>
          <w:sz w:val="24"/>
          <w:szCs w:val="24"/>
        </w:rPr>
        <w:t>21</w:t>
      </w:r>
      <w:r w:rsidRPr="00554756">
        <w:rPr>
          <w:sz w:val="24"/>
          <w:szCs w:val="24"/>
        </w:rPr>
        <w:t>.</w:t>
      </w:r>
    </w:p>
    <w:p w:rsidR="00554756" w:rsidP="00554756">
      <w:pPr>
        <w:jc w:val="both"/>
        <w:rPr>
          <w:sz w:val="24"/>
          <w:szCs w:val="24"/>
        </w:rPr>
      </w:pPr>
    </w:p>
    <w:p w:rsidR="00554756" w:rsidRPr="00554756" w:rsidP="00554756">
      <w:pPr>
        <w:jc w:val="both"/>
        <w:rPr>
          <w:sz w:val="24"/>
          <w:szCs w:val="24"/>
        </w:rPr>
      </w:pPr>
    </w:p>
    <w:p w:rsidR="00554756" w:rsidRPr="00554756" w:rsidP="00554756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A307A1" w:rsidRPr="00F74634" w:rsidP="00F74634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P</w:t>
      </w:r>
      <w:r w:rsidR="00083A5F">
        <w:rPr>
          <w:sz w:val="24"/>
          <w:szCs w:val="24"/>
        </w:rPr>
        <w:t>SD</w:t>
      </w:r>
    </w:p>
    <w:sectPr w:rsidSect="00554756">
      <w:headerReference w:type="default" r:id="rId5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83A5F"/>
    <w:rsid w:val="0017323E"/>
    <w:rsid w:val="00275BC1"/>
    <w:rsid w:val="002834EE"/>
    <w:rsid w:val="002D4EEB"/>
    <w:rsid w:val="00307C56"/>
    <w:rsid w:val="00334081"/>
    <w:rsid w:val="0036572A"/>
    <w:rsid w:val="003A194D"/>
    <w:rsid w:val="003C239A"/>
    <w:rsid w:val="003F6D83"/>
    <w:rsid w:val="003F7E66"/>
    <w:rsid w:val="004250FD"/>
    <w:rsid w:val="00427EAF"/>
    <w:rsid w:val="004A0428"/>
    <w:rsid w:val="00554756"/>
    <w:rsid w:val="00562604"/>
    <w:rsid w:val="0057163E"/>
    <w:rsid w:val="00605705"/>
    <w:rsid w:val="0067761E"/>
    <w:rsid w:val="008127C7"/>
    <w:rsid w:val="00864783"/>
    <w:rsid w:val="009E06D2"/>
    <w:rsid w:val="00A27E05"/>
    <w:rsid w:val="00A307A1"/>
    <w:rsid w:val="00A4207D"/>
    <w:rsid w:val="00AD05C9"/>
    <w:rsid w:val="00B31423"/>
    <w:rsid w:val="00B82196"/>
    <w:rsid w:val="00BF0DE9"/>
    <w:rsid w:val="00C5304E"/>
    <w:rsid w:val="00DB23D2"/>
    <w:rsid w:val="00E11EDE"/>
    <w:rsid w:val="00F04388"/>
    <w:rsid w:val="00F134D8"/>
    <w:rsid w:val="00F53E0B"/>
    <w:rsid w:val="00F74634"/>
    <w:rsid w:val="00FF064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Heading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1Char">
    <w:name w:val="Título 1 Char"/>
    <w:link w:val="Heading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BalloonText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Heading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Heading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Heading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DefaultParagraphFont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63617-C565-4943-A790-439CB6EA0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Romulo Souza</dc:creator>
  <cp:lastModifiedBy>Ricardo Massari Inoue</cp:lastModifiedBy>
  <cp:revision>2</cp:revision>
  <cp:lastPrinted>2018-12-04T11:38:00Z</cp:lastPrinted>
  <dcterms:created xsi:type="dcterms:W3CDTF">2021-04-05T19:48:00Z</dcterms:created>
  <dcterms:modified xsi:type="dcterms:W3CDTF">2021-04-05T19:48:00Z</dcterms:modified>
</cp:coreProperties>
</file>