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0B57F" w14:textId="77777777" w:rsidR="00814126" w:rsidRPr="00814126" w:rsidRDefault="00814126" w:rsidP="00814126">
      <w:pPr>
        <w:suppressAutoHyphens/>
        <w:spacing w:line="360" w:lineRule="auto"/>
        <w:rPr>
          <w:b/>
          <w:bCs/>
          <w:sz w:val="24"/>
          <w:szCs w:val="24"/>
          <w:lang w:eastAsia="ar-SA"/>
        </w:rPr>
      </w:pPr>
    </w:p>
    <w:p w14:paraId="1BE445BA" w14:textId="77777777" w:rsidR="00814126" w:rsidRPr="00814126" w:rsidRDefault="00814126" w:rsidP="00814126">
      <w:pPr>
        <w:suppressAutoHyphens/>
        <w:spacing w:line="360" w:lineRule="auto"/>
        <w:rPr>
          <w:b/>
          <w:bCs/>
          <w:sz w:val="24"/>
          <w:szCs w:val="24"/>
          <w:lang w:eastAsia="ar-SA"/>
        </w:rPr>
      </w:pPr>
    </w:p>
    <w:p w14:paraId="1F53BDE6" w14:textId="77777777" w:rsidR="00814126" w:rsidRPr="00814126" w:rsidRDefault="00814126" w:rsidP="004168FF">
      <w:pPr>
        <w:suppressAutoHyphens/>
        <w:spacing w:line="360" w:lineRule="auto"/>
        <w:jc w:val="center"/>
        <w:rPr>
          <w:b/>
          <w:bCs/>
          <w:sz w:val="24"/>
          <w:szCs w:val="24"/>
          <w:lang w:eastAsia="ar-SA"/>
        </w:rPr>
      </w:pPr>
    </w:p>
    <w:p w14:paraId="73B9E6AA" w14:textId="77777777" w:rsidR="004168FF" w:rsidRPr="00814126" w:rsidRDefault="006236E1" w:rsidP="004168FF">
      <w:pPr>
        <w:suppressAutoHyphens/>
        <w:spacing w:line="360" w:lineRule="auto"/>
        <w:jc w:val="center"/>
        <w:rPr>
          <w:b/>
          <w:bCs/>
          <w:sz w:val="24"/>
          <w:szCs w:val="24"/>
          <w:lang w:eastAsia="ar-SA"/>
        </w:rPr>
      </w:pPr>
      <w:r w:rsidRPr="006236E1">
        <w:rPr>
          <w:b/>
          <w:bCs/>
          <w:sz w:val="24"/>
          <w:szCs w:val="24"/>
          <w:highlight w:val="yellow"/>
          <w:lang w:eastAsia="ar-SA"/>
        </w:rPr>
        <w:t>PROJETO DE LEI Nº     2021</w:t>
      </w:r>
    </w:p>
    <w:p w14:paraId="3DD3093C" w14:textId="77777777" w:rsidR="004168FF" w:rsidRPr="00814126" w:rsidRDefault="004168FF" w:rsidP="004168FF">
      <w:pPr>
        <w:suppressAutoHyphens/>
        <w:spacing w:line="360" w:lineRule="auto"/>
        <w:jc w:val="center"/>
        <w:rPr>
          <w:b/>
          <w:bCs/>
          <w:sz w:val="24"/>
          <w:szCs w:val="24"/>
          <w:lang w:eastAsia="ar-SA"/>
        </w:rPr>
      </w:pPr>
    </w:p>
    <w:p w14:paraId="3E9D732A" w14:textId="77777777" w:rsidR="004168FF" w:rsidRPr="00814126" w:rsidRDefault="004168FF" w:rsidP="00814126">
      <w:pPr>
        <w:spacing w:line="360" w:lineRule="auto"/>
        <w:jc w:val="both"/>
        <w:rPr>
          <w:b/>
          <w:caps/>
          <w:sz w:val="24"/>
          <w:szCs w:val="24"/>
          <w:lang w:eastAsia="ar-SA"/>
        </w:rPr>
      </w:pPr>
    </w:p>
    <w:p w14:paraId="3957E6DA" w14:textId="77777777" w:rsidR="004168FF" w:rsidRPr="00814126" w:rsidRDefault="004168FF" w:rsidP="004168FF">
      <w:pPr>
        <w:spacing w:line="360" w:lineRule="auto"/>
        <w:ind w:left="1985"/>
        <w:jc w:val="both"/>
        <w:rPr>
          <w:b/>
          <w:caps/>
          <w:sz w:val="24"/>
          <w:szCs w:val="24"/>
          <w:lang w:eastAsia="ar-SA"/>
        </w:rPr>
      </w:pPr>
    </w:p>
    <w:p w14:paraId="1416EF7A" w14:textId="77777777" w:rsidR="00D400C3" w:rsidRPr="0014067F" w:rsidRDefault="006236E1" w:rsidP="00D400C3">
      <w:pPr>
        <w:spacing w:line="360" w:lineRule="auto"/>
        <w:ind w:left="1985"/>
        <w:jc w:val="both"/>
        <w:rPr>
          <w:b/>
          <w:sz w:val="24"/>
          <w:szCs w:val="24"/>
        </w:rPr>
      </w:pPr>
      <w:r w:rsidRPr="0014067F">
        <w:rPr>
          <w:b/>
          <w:caps/>
          <w:sz w:val="24"/>
          <w:szCs w:val="24"/>
          <w:lang w:eastAsia="ar-SA"/>
        </w:rPr>
        <w:t xml:space="preserve">SUBSTITUTIVO AO PROJETO DE LEI Nº 71/2021, que </w:t>
      </w:r>
      <w:r w:rsidRPr="0014067F">
        <w:rPr>
          <w:b/>
          <w:sz w:val="24"/>
          <w:szCs w:val="24"/>
        </w:rPr>
        <w:t xml:space="preserve">“Dispõe sobre </w:t>
      </w:r>
      <w:r>
        <w:rPr>
          <w:b/>
          <w:sz w:val="24"/>
          <w:szCs w:val="24"/>
        </w:rPr>
        <w:t>ações de informação sobre saúde e higiene menstrual e disponibilização de produtos de higiene a alunas e mulheres da rede municipal de ensino pela Prefeitura Municipal de Itatiba, e dá outras providências</w:t>
      </w:r>
      <w:r w:rsidRPr="0014067F">
        <w:rPr>
          <w:b/>
          <w:sz w:val="24"/>
          <w:szCs w:val="24"/>
          <w:shd w:val="clear" w:color="auto" w:fill="FFFFFF"/>
        </w:rPr>
        <w:t>.”</w:t>
      </w:r>
      <w:r w:rsidRPr="0014067F">
        <w:rPr>
          <w:b/>
          <w:sz w:val="24"/>
          <w:szCs w:val="24"/>
        </w:rPr>
        <w:t xml:space="preserve">  </w:t>
      </w:r>
    </w:p>
    <w:p w14:paraId="79720297" w14:textId="77777777" w:rsidR="004168FF" w:rsidRPr="00814126" w:rsidRDefault="004168FF" w:rsidP="004168FF">
      <w:pPr>
        <w:spacing w:line="360" w:lineRule="auto"/>
        <w:jc w:val="both"/>
        <w:rPr>
          <w:sz w:val="24"/>
          <w:szCs w:val="24"/>
        </w:rPr>
      </w:pPr>
    </w:p>
    <w:p w14:paraId="25DA4315" w14:textId="77777777" w:rsidR="004168FF" w:rsidRPr="00814126" w:rsidRDefault="004168FF" w:rsidP="004168FF">
      <w:pPr>
        <w:spacing w:line="360" w:lineRule="auto"/>
        <w:jc w:val="both"/>
        <w:rPr>
          <w:sz w:val="24"/>
          <w:szCs w:val="24"/>
        </w:rPr>
      </w:pPr>
    </w:p>
    <w:p w14:paraId="414C4995" w14:textId="77777777" w:rsidR="004168FF" w:rsidRPr="00814126" w:rsidRDefault="006236E1" w:rsidP="004168FF">
      <w:pPr>
        <w:suppressAutoHyphens/>
        <w:spacing w:line="360" w:lineRule="auto"/>
        <w:jc w:val="center"/>
        <w:rPr>
          <w:b/>
          <w:bCs/>
          <w:sz w:val="24"/>
          <w:szCs w:val="24"/>
          <w:lang w:eastAsia="ar-SA"/>
        </w:rPr>
      </w:pPr>
      <w:r w:rsidRPr="00814126">
        <w:rPr>
          <w:b/>
          <w:bCs/>
          <w:sz w:val="24"/>
          <w:szCs w:val="24"/>
          <w:lang w:eastAsia="ar-SA"/>
        </w:rPr>
        <w:t>A CÂMARA MUNICIPAL DE ITATIBA APROVA:</w:t>
      </w:r>
    </w:p>
    <w:p w14:paraId="26AFA183" w14:textId="77777777" w:rsidR="004168FF" w:rsidRPr="00814126" w:rsidRDefault="004168FF" w:rsidP="004168FF">
      <w:pPr>
        <w:spacing w:line="360" w:lineRule="auto"/>
        <w:jc w:val="both"/>
        <w:rPr>
          <w:b/>
          <w:bCs/>
          <w:sz w:val="24"/>
          <w:szCs w:val="24"/>
        </w:rPr>
      </w:pPr>
    </w:p>
    <w:p w14:paraId="3AD3E3E6" w14:textId="77777777" w:rsidR="004168FF" w:rsidRPr="00814126" w:rsidRDefault="006236E1" w:rsidP="004168FF">
      <w:pPr>
        <w:spacing w:line="360" w:lineRule="auto"/>
        <w:jc w:val="both"/>
        <w:rPr>
          <w:rStyle w:val="Forte"/>
          <w:b w:val="0"/>
          <w:bCs w:val="0"/>
          <w:sz w:val="24"/>
          <w:szCs w:val="24"/>
        </w:rPr>
      </w:pPr>
      <w:r w:rsidRPr="00814126">
        <w:rPr>
          <w:sz w:val="24"/>
          <w:szCs w:val="24"/>
        </w:rPr>
        <w:t> </w:t>
      </w:r>
    </w:p>
    <w:p w14:paraId="15B2C7CF" w14:textId="77777777" w:rsidR="00D400C3" w:rsidRDefault="006236E1" w:rsidP="00D400C3">
      <w:pPr>
        <w:shd w:val="clear" w:color="auto" w:fill="FFFFFF"/>
        <w:spacing w:line="360" w:lineRule="auto"/>
        <w:ind w:firstLine="1985"/>
        <w:jc w:val="both"/>
        <w:rPr>
          <w:sz w:val="24"/>
          <w:szCs w:val="24"/>
        </w:rPr>
      </w:pPr>
      <w:r w:rsidRPr="0014067F">
        <w:rPr>
          <w:b/>
          <w:sz w:val="24"/>
          <w:szCs w:val="24"/>
        </w:rPr>
        <w:t>Art.</w:t>
      </w:r>
      <w:r w:rsidRPr="0014067F">
        <w:rPr>
          <w:b/>
          <w:sz w:val="24"/>
          <w:szCs w:val="24"/>
        </w:rPr>
        <w:t xml:space="preserve"> 1º</w:t>
      </w:r>
      <w:r>
        <w:rPr>
          <w:b/>
          <w:sz w:val="24"/>
          <w:szCs w:val="24"/>
        </w:rPr>
        <w:t>.</w:t>
      </w:r>
      <w:r>
        <w:rPr>
          <w:sz w:val="24"/>
          <w:szCs w:val="24"/>
        </w:rPr>
        <w:t xml:space="preserve"> O Poder Executivo Municipal, através das Secretarias de Educação e Saúde, incentivará ações específicas e voltadas a informação e esclarecimentos sobre saúde e higiene menstrual à mulheres e adolescentes da rede municipal de ensino, além de garantir o</w:t>
      </w:r>
      <w:r>
        <w:rPr>
          <w:sz w:val="24"/>
          <w:szCs w:val="24"/>
        </w:rPr>
        <w:t xml:space="preserve"> acesso a produtos de higiene e outros necessários àquelas que assim o desejarem, mediante cadastro próprio e sigiloso.</w:t>
      </w:r>
    </w:p>
    <w:p w14:paraId="37832789" w14:textId="77777777" w:rsidR="00D400C3" w:rsidRDefault="00D400C3" w:rsidP="00D400C3">
      <w:pPr>
        <w:shd w:val="clear" w:color="auto" w:fill="FFFFFF"/>
        <w:spacing w:line="360" w:lineRule="auto"/>
        <w:ind w:firstLine="1985"/>
        <w:jc w:val="both"/>
        <w:rPr>
          <w:sz w:val="24"/>
          <w:szCs w:val="24"/>
        </w:rPr>
      </w:pPr>
    </w:p>
    <w:p w14:paraId="6D580F60" w14:textId="77777777" w:rsidR="00D400C3" w:rsidRDefault="006236E1" w:rsidP="00D400C3">
      <w:pPr>
        <w:shd w:val="clear" w:color="auto" w:fill="FFFFFF"/>
        <w:spacing w:line="360" w:lineRule="auto"/>
        <w:ind w:firstLine="1985"/>
        <w:jc w:val="both"/>
        <w:rPr>
          <w:sz w:val="24"/>
          <w:szCs w:val="24"/>
        </w:rPr>
      </w:pPr>
      <w:r w:rsidRPr="00D65B51">
        <w:rPr>
          <w:b/>
          <w:sz w:val="24"/>
          <w:szCs w:val="24"/>
        </w:rPr>
        <w:t xml:space="preserve">Art. 2º. </w:t>
      </w:r>
      <w:r>
        <w:rPr>
          <w:sz w:val="24"/>
          <w:szCs w:val="24"/>
        </w:rPr>
        <w:t>Realizada a divulgação nas unidades escolares, poderá o Poder Executivo fornecer “kits” de higiene pessoal às adolescentes e m</w:t>
      </w:r>
      <w:r>
        <w:rPr>
          <w:sz w:val="24"/>
          <w:szCs w:val="24"/>
        </w:rPr>
        <w:t>ulheres matriculadas na rede pública de ensino para atender a finalidade da presente Lei.</w:t>
      </w:r>
    </w:p>
    <w:p w14:paraId="3D908C02" w14:textId="77777777" w:rsidR="00D400C3" w:rsidRDefault="00D400C3" w:rsidP="00D400C3">
      <w:pPr>
        <w:shd w:val="clear" w:color="auto" w:fill="FFFFFF"/>
        <w:spacing w:line="360" w:lineRule="auto"/>
        <w:ind w:firstLine="1985"/>
        <w:jc w:val="both"/>
        <w:rPr>
          <w:sz w:val="24"/>
          <w:szCs w:val="24"/>
        </w:rPr>
      </w:pPr>
    </w:p>
    <w:p w14:paraId="6479EFB1" w14:textId="5EC5975C" w:rsidR="00D400C3" w:rsidRDefault="006236E1" w:rsidP="00D400C3">
      <w:pPr>
        <w:shd w:val="clear" w:color="auto" w:fill="FFFFFF"/>
        <w:spacing w:line="360" w:lineRule="auto"/>
        <w:ind w:firstLine="1985"/>
        <w:jc w:val="both"/>
        <w:rPr>
          <w:sz w:val="24"/>
          <w:szCs w:val="24"/>
        </w:rPr>
      </w:pPr>
      <w:r>
        <w:rPr>
          <w:b/>
          <w:sz w:val="24"/>
          <w:szCs w:val="24"/>
        </w:rPr>
        <w:t xml:space="preserve">Art. 3º. </w:t>
      </w:r>
      <w:r>
        <w:rPr>
          <w:sz w:val="24"/>
          <w:szCs w:val="24"/>
        </w:rPr>
        <w:t>A Secretaria Municipal de Educação, em conjunto com a Secretaria de Saúde, poderá elaborar e promover as seguintes ações:</w:t>
      </w:r>
    </w:p>
    <w:p w14:paraId="7D607B32" w14:textId="77777777" w:rsidR="004168FF" w:rsidRPr="00814126" w:rsidRDefault="004168FF" w:rsidP="004168FF">
      <w:pPr>
        <w:shd w:val="clear" w:color="auto" w:fill="FFFFFF"/>
        <w:spacing w:line="360" w:lineRule="auto"/>
        <w:jc w:val="both"/>
        <w:rPr>
          <w:sz w:val="24"/>
          <w:szCs w:val="24"/>
        </w:rPr>
      </w:pPr>
    </w:p>
    <w:p w14:paraId="5D4C7CC3" w14:textId="1F66059D" w:rsidR="00D400C3" w:rsidRDefault="006236E1" w:rsidP="009F6046">
      <w:pPr>
        <w:shd w:val="clear" w:color="auto" w:fill="FFFFFF"/>
        <w:spacing w:line="360" w:lineRule="auto"/>
        <w:jc w:val="both"/>
        <w:rPr>
          <w:sz w:val="24"/>
          <w:szCs w:val="24"/>
        </w:rPr>
      </w:pPr>
      <w:r w:rsidRPr="00814126">
        <w:rPr>
          <w:sz w:val="24"/>
          <w:szCs w:val="24"/>
        </w:rPr>
        <w:t xml:space="preserve">I </w:t>
      </w:r>
      <w:r>
        <w:rPr>
          <w:sz w:val="24"/>
          <w:szCs w:val="24"/>
        </w:rPr>
        <w:t>– elaboração de cartilhas de orientação sobre o tema;</w:t>
      </w:r>
    </w:p>
    <w:p w14:paraId="6CF2BF57" w14:textId="2E2600D3" w:rsidR="004168FF" w:rsidRPr="00814126" w:rsidRDefault="006236E1" w:rsidP="009F6046">
      <w:pPr>
        <w:shd w:val="clear" w:color="auto" w:fill="FFFFFF"/>
        <w:spacing w:line="360" w:lineRule="auto"/>
        <w:jc w:val="both"/>
        <w:rPr>
          <w:sz w:val="24"/>
          <w:szCs w:val="24"/>
        </w:rPr>
      </w:pPr>
      <w:r>
        <w:rPr>
          <w:sz w:val="24"/>
          <w:szCs w:val="24"/>
        </w:rPr>
        <w:t>II-</w:t>
      </w:r>
      <w:r w:rsidRPr="00814126">
        <w:rPr>
          <w:sz w:val="24"/>
          <w:szCs w:val="24"/>
        </w:rPr>
        <w:t xml:space="preserve"> </w:t>
      </w:r>
      <w:r w:rsidR="009F6046" w:rsidRPr="00814126">
        <w:rPr>
          <w:sz w:val="24"/>
          <w:szCs w:val="24"/>
        </w:rPr>
        <w:t xml:space="preserve">promover </w:t>
      </w:r>
      <w:r>
        <w:rPr>
          <w:sz w:val="24"/>
          <w:szCs w:val="24"/>
        </w:rPr>
        <w:t xml:space="preserve"> o acesso</w:t>
      </w:r>
      <w:r w:rsidR="009F6046" w:rsidRPr="00814126">
        <w:rPr>
          <w:sz w:val="24"/>
          <w:szCs w:val="24"/>
        </w:rPr>
        <w:t xml:space="preserve"> </w:t>
      </w:r>
      <w:r>
        <w:rPr>
          <w:sz w:val="24"/>
          <w:szCs w:val="24"/>
        </w:rPr>
        <w:t xml:space="preserve"> á </w:t>
      </w:r>
      <w:r w:rsidR="009F6046" w:rsidRPr="00814126">
        <w:rPr>
          <w:sz w:val="24"/>
          <w:szCs w:val="24"/>
        </w:rPr>
        <w:t>saúde e o bem-estar, garantindo a dignidade menstrual, por meio do acesso aos meios adequados de higiene pessoal</w:t>
      </w:r>
      <w:r w:rsidRPr="00814126">
        <w:rPr>
          <w:sz w:val="24"/>
          <w:szCs w:val="24"/>
        </w:rPr>
        <w:t>;</w:t>
      </w:r>
    </w:p>
    <w:p w14:paraId="6959DB38" w14:textId="77777777" w:rsidR="009A2902" w:rsidRDefault="009A2902" w:rsidP="004168FF">
      <w:pPr>
        <w:shd w:val="clear" w:color="auto" w:fill="FFFFFF"/>
        <w:spacing w:line="360" w:lineRule="auto"/>
        <w:jc w:val="both"/>
        <w:rPr>
          <w:sz w:val="24"/>
          <w:szCs w:val="24"/>
        </w:rPr>
      </w:pPr>
    </w:p>
    <w:p w14:paraId="373BF485" w14:textId="77777777" w:rsidR="009A2902" w:rsidRDefault="009A2902" w:rsidP="004168FF">
      <w:pPr>
        <w:shd w:val="clear" w:color="auto" w:fill="FFFFFF"/>
        <w:spacing w:line="360" w:lineRule="auto"/>
        <w:jc w:val="both"/>
        <w:rPr>
          <w:sz w:val="24"/>
          <w:szCs w:val="24"/>
        </w:rPr>
      </w:pPr>
    </w:p>
    <w:p w14:paraId="122071DA" w14:textId="77777777" w:rsidR="009A2902" w:rsidRDefault="009A2902" w:rsidP="004168FF">
      <w:pPr>
        <w:shd w:val="clear" w:color="auto" w:fill="FFFFFF"/>
        <w:spacing w:line="360" w:lineRule="auto"/>
        <w:jc w:val="both"/>
        <w:rPr>
          <w:sz w:val="24"/>
          <w:szCs w:val="24"/>
        </w:rPr>
      </w:pPr>
    </w:p>
    <w:p w14:paraId="01BC8261" w14:textId="77777777" w:rsidR="009A2902" w:rsidRDefault="009A2902" w:rsidP="004168FF">
      <w:pPr>
        <w:shd w:val="clear" w:color="auto" w:fill="FFFFFF"/>
        <w:spacing w:line="360" w:lineRule="auto"/>
        <w:jc w:val="both"/>
        <w:rPr>
          <w:sz w:val="24"/>
          <w:szCs w:val="24"/>
        </w:rPr>
      </w:pPr>
    </w:p>
    <w:p w14:paraId="37E26FF9" w14:textId="77777777" w:rsidR="009A2902" w:rsidRDefault="009A2902" w:rsidP="004168FF">
      <w:pPr>
        <w:shd w:val="clear" w:color="auto" w:fill="FFFFFF"/>
        <w:spacing w:line="360" w:lineRule="auto"/>
        <w:jc w:val="both"/>
        <w:rPr>
          <w:sz w:val="24"/>
          <w:szCs w:val="24"/>
        </w:rPr>
      </w:pPr>
    </w:p>
    <w:p w14:paraId="04EE67CC" w14:textId="77777777" w:rsidR="009A2902" w:rsidRDefault="009A2902" w:rsidP="004168FF">
      <w:pPr>
        <w:shd w:val="clear" w:color="auto" w:fill="FFFFFF"/>
        <w:spacing w:line="360" w:lineRule="auto"/>
        <w:jc w:val="both"/>
        <w:rPr>
          <w:sz w:val="24"/>
          <w:szCs w:val="24"/>
        </w:rPr>
      </w:pPr>
    </w:p>
    <w:p w14:paraId="4910BA67" w14:textId="77777777" w:rsidR="009A2902" w:rsidRDefault="009A2902" w:rsidP="004168FF">
      <w:pPr>
        <w:shd w:val="clear" w:color="auto" w:fill="FFFFFF"/>
        <w:spacing w:line="360" w:lineRule="auto"/>
        <w:jc w:val="both"/>
        <w:rPr>
          <w:sz w:val="24"/>
          <w:szCs w:val="24"/>
        </w:rPr>
      </w:pPr>
    </w:p>
    <w:p w14:paraId="37A36850" w14:textId="777BD38E" w:rsidR="004168FF" w:rsidRPr="00814126" w:rsidRDefault="006236E1" w:rsidP="004168FF">
      <w:pPr>
        <w:shd w:val="clear" w:color="auto" w:fill="FFFFFF"/>
        <w:spacing w:line="360" w:lineRule="auto"/>
        <w:jc w:val="both"/>
        <w:rPr>
          <w:sz w:val="24"/>
          <w:szCs w:val="24"/>
        </w:rPr>
      </w:pPr>
      <w:r w:rsidRPr="00814126">
        <w:rPr>
          <w:sz w:val="24"/>
          <w:szCs w:val="24"/>
        </w:rPr>
        <w:t>I</w:t>
      </w:r>
      <w:r w:rsidR="00D400C3">
        <w:rPr>
          <w:sz w:val="24"/>
          <w:szCs w:val="24"/>
        </w:rPr>
        <w:t>I</w:t>
      </w:r>
      <w:r w:rsidRPr="00814126">
        <w:rPr>
          <w:sz w:val="24"/>
          <w:szCs w:val="24"/>
        </w:rPr>
        <w:t xml:space="preserve">I - combater a desinformação e tabu sobre a menstruação, com a ampliação do diálogo sobre o tema nas escolas, na comunidade e nas famílias; </w:t>
      </w:r>
    </w:p>
    <w:p w14:paraId="12E59AB5" w14:textId="19AEF182" w:rsidR="004168FF" w:rsidRPr="00814126" w:rsidRDefault="006236E1" w:rsidP="004168FF">
      <w:pPr>
        <w:shd w:val="clear" w:color="auto" w:fill="FFFFFF"/>
        <w:spacing w:line="360" w:lineRule="auto"/>
        <w:jc w:val="both"/>
        <w:rPr>
          <w:sz w:val="24"/>
          <w:szCs w:val="24"/>
        </w:rPr>
      </w:pPr>
      <w:r w:rsidRPr="00814126">
        <w:rPr>
          <w:sz w:val="24"/>
          <w:szCs w:val="24"/>
        </w:rPr>
        <w:t>I</w:t>
      </w:r>
      <w:r w:rsidR="00D400C3">
        <w:rPr>
          <w:sz w:val="24"/>
          <w:szCs w:val="24"/>
        </w:rPr>
        <w:t>V</w:t>
      </w:r>
      <w:r w:rsidRPr="00814126">
        <w:rPr>
          <w:sz w:val="24"/>
          <w:szCs w:val="24"/>
        </w:rPr>
        <w:t xml:space="preserve"> - prevenir e reduzir os</w:t>
      </w:r>
      <w:r w:rsidRPr="00814126">
        <w:rPr>
          <w:sz w:val="24"/>
          <w:szCs w:val="24"/>
        </w:rPr>
        <w:t xml:space="preserve"> problemas de saúde decorrentes da falta de acesso à informações e produtos de higiene; </w:t>
      </w:r>
    </w:p>
    <w:p w14:paraId="0D6CDCD6" w14:textId="6773D51A" w:rsidR="004168FF" w:rsidRPr="00814126" w:rsidRDefault="006236E1" w:rsidP="004168FF">
      <w:pPr>
        <w:shd w:val="clear" w:color="auto" w:fill="FFFFFF"/>
        <w:spacing w:line="360" w:lineRule="auto"/>
        <w:jc w:val="both"/>
        <w:rPr>
          <w:sz w:val="24"/>
          <w:szCs w:val="24"/>
        </w:rPr>
      </w:pPr>
      <w:r w:rsidRPr="00814126">
        <w:rPr>
          <w:sz w:val="24"/>
          <w:szCs w:val="24"/>
        </w:rPr>
        <w:t>V - reduzir faltas em dias letivos, prejuízos à aprendizagem e evasão escolar de estudantes;</w:t>
      </w:r>
    </w:p>
    <w:p w14:paraId="2460B15F" w14:textId="61C32E38" w:rsidR="004168FF" w:rsidRPr="00814126" w:rsidRDefault="006236E1" w:rsidP="004168FF">
      <w:pPr>
        <w:shd w:val="clear" w:color="auto" w:fill="FFFFFF"/>
        <w:spacing w:line="360" w:lineRule="auto"/>
        <w:jc w:val="both"/>
        <w:rPr>
          <w:sz w:val="24"/>
          <w:szCs w:val="24"/>
        </w:rPr>
      </w:pPr>
      <w:r w:rsidRPr="00814126">
        <w:rPr>
          <w:sz w:val="24"/>
          <w:szCs w:val="24"/>
        </w:rPr>
        <w:t>V</w:t>
      </w:r>
      <w:r w:rsidR="00D400C3">
        <w:rPr>
          <w:sz w:val="24"/>
          <w:szCs w:val="24"/>
        </w:rPr>
        <w:t>I</w:t>
      </w:r>
      <w:r w:rsidRPr="00814126">
        <w:rPr>
          <w:sz w:val="24"/>
          <w:szCs w:val="24"/>
        </w:rPr>
        <w:t xml:space="preserve"> - viabilizar materiais educativos, oficinas e campanhas de informação s</w:t>
      </w:r>
      <w:r w:rsidRPr="00814126">
        <w:rPr>
          <w:sz w:val="24"/>
          <w:szCs w:val="24"/>
        </w:rPr>
        <w:t xml:space="preserve">obre saúde e higiene menstrual pelo município com ampla divulgação; </w:t>
      </w:r>
    </w:p>
    <w:p w14:paraId="22EF89A1" w14:textId="77777777" w:rsidR="00465D2D" w:rsidRPr="00814126" w:rsidRDefault="00465D2D" w:rsidP="001F6398">
      <w:pPr>
        <w:pStyle w:val="Corpodetexto"/>
        <w:spacing w:line="360" w:lineRule="auto"/>
        <w:rPr>
          <w:b/>
          <w:bCs/>
          <w:sz w:val="24"/>
          <w:szCs w:val="24"/>
        </w:rPr>
      </w:pPr>
    </w:p>
    <w:p w14:paraId="4E451219" w14:textId="1AD3FF08" w:rsidR="004168FF" w:rsidRPr="00814126" w:rsidRDefault="006236E1" w:rsidP="004168FF">
      <w:pPr>
        <w:pStyle w:val="Corpodetexto"/>
        <w:spacing w:line="360" w:lineRule="auto"/>
        <w:ind w:firstLine="1985"/>
        <w:rPr>
          <w:sz w:val="24"/>
          <w:szCs w:val="24"/>
        </w:rPr>
      </w:pPr>
      <w:r w:rsidRPr="00814126">
        <w:rPr>
          <w:b/>
          <w:bCs/>
          <w:sz w:val="24"/>
          <w:szCs w:val="24"/>
        </w:rPr>
        <w:t xml:space="preserve">Art. </w:t>
      </w:r>
      <w:r w:rsidR="00A55275">
        <w:rPr>
          <w:b/>
          <w:bCs/>
          <w:sz w:val="24"/>
          <w:szCs w:val="24"/>
        </w:rPr>
        <w:t>4</w:t>
      </w:r>
      <w:r w:rsidRPr="00814126">
        <w:rPr>
          <w:b/>
          <w:bCs/>
          <w:sz w:val="24"/>
          <w:szCs w:val="24"/>
        </w:rPr>
        <w:t>º</w:t>
      </w:r>
      <w:r w:rsidR="00127C07" w:rsidRPr="00814126">
        <w:rPr>
          <w:b/>
          <w:bCs/>
          <w:sz w:val="24"/>
          <w:szCs w:val="24"/>
        </w:rPr>
        <w:t>.</w:t>
      </w:r>
      <w:r w:rsidRPr="00814126">
        <w:rPr>
          <w:sz w:val="24"/>
          <w:szCs w:val="24"/>
        </w:rPr>
        <w:t xml:space="preserve"> </w:t>
      </w:r>
      <w:r w:rsidR="00127C07" w:rsidRPr="00814126">
        <w:rPr>
          <w:sz w:val="24"/>
          <w:szCs w:val="24"/>
        </w:rPr>
        <w:t>Fica o Poder Executivo Municipal autorizado a promover  junto aos alunos da rede municipal de ensino</w:t>
      </w:r>
      <w:r w:rsidR="003B56FB">
        <w:rPr>
          <w:sz w:val="24"/>
          <w:szCs w:val="24"/>
        </w:rPr>
        <w:t xml:space="preserve"> a</w:t>
      </w:r>
      <w:r w:rsidR="00127C07" w:rsidRPr="00814126">
        <w:rPr>
          <w:sz w:val="24"/>
          <w:szCs w:val="24"/>
        </w:rPr>
        <w:t xml:space="preserve"> efetivação d</w:t>
      </w:r>
      <w:r w:rsidR="003B56FB">
        <w:rPr>
          <w:sz w:val="24"/>
          <w:szCs w:val="24"/>
        </w:rPr>
        <w:t>essas ações</w:t>
      </w:r>
      <w:r w:rsidR="00127C07" w:rsidRPr="00814126">
        <w:rPr>
          <w:sz w:val="24"/>
          <w:szCs w:val="24"/>
        </w:rPr>
        <w:t xml:space="preserve"> </w:t>
      </w:r>
      <w:r w:rsidR="0014067F" w:rsidRPr="00814126">
        <w:rPr>
          <w:sz w:val="24"/>
          <w:szCs w:val="24"/>
        </w:rPr>
        <w:t>na medida de suas possibilidades orçamentárias e legais, tais como</w:t>
      </w:r>
      <w:r w:rsidRPr="00814126">
        <w:rPr>
          <w:sz w:val="24"/>
          <w:szCs w:val="24"/>
        </w:rPr>
        <w:t>:</w:t>
      </w:r>
    </w:p>
    <w:p w14:paraId="4AD4344E" w14:textId="77777777" w:rsidR="00127C07" w:rsidRPr="00814126" w:rsidRDefault="00127C07" w:rsidP="004168FF">
      <w:pPr>
        <w:pStyle w:val="Corpodetexto"/>
        <w:spacing w:line="360" w:lineRule="auto"/>
        <w:ind w:firstLine="1985"/>
        <w:rPr>
          <w:sz w:val="24"/>
          <w:szCs w:val="24"/>
        </w:rPr>
      </w:pPr>
    </w:p>
    <w:p w14:paraId="49E76B67" w14:textId="099CC0DC" w:rsidR="004168FF" w:rsidRPr="00814126" w:rsidRDefault="006236E1" w:rsidP="004168FF">
      <w:pPr>
        <w:pStyle w:val="Corpodetexto"/>
        <w:spacing w:line="360" w:lineRule="auto"/>
        <w:rPr>
          <w:sz w:val="24"/>
          <w:szCs w:val="24"/>
        </w:rPr>
      </w:pPr>
      <w:r w:rsidRPr="00814126">
        <w:rPr>
          <w:sz w:val="24"/>
          <w:szCs w:val="24"/>
        </w:rPr>
        <w:t xml:space="preserve">I - distribuição de absorventes higiênicos, coletores ou “calcinhas menstruais” e outros aos estudantes que menstruam da rede </w:t>
      </w:r>
      <w:r w:rsidR="009F6046" w:rsidRPr="00814126">
        <w:rPr>
          <w:sz w:val="24"/>
          <w:szCs w:val="24"/>
        </w:rPr>
        <w:t>m</w:t>
      </w:r>
      <w:r w:rsidRPr="00814126">
        <w:rPr>
          <w:sz w:val="24"/>
          <w:szCs w:val="24"/>
        </w:rPr>
        <w:t xml:space="preserve">unicipal de </w:t>
      </w:r>
      <w:r w:rsidR="009F6046" w:rsidRPr="00814126">
        <w:rPr>
          <w:sz w:val="24"/>
          <w:szCs w:val="24"/>
        </w:rPr>
        <w:t>e</w:t>
      </w:r>
      <w:r w:rsidRPr="00814126">
        <w:rPr>
          <w:sz w:val="24"/>
          <w:szCs w:val="24"/>
        </w:rPr>
        <w:t xml:space="preserve">nsino de </w:t>
      </w:r>
      <w:r w:rsidR="009F6046" w:rsidRPr="00814126">
        <w:rPr>
          <w:sz w:val="24"/>
          <w:szCs w:val="24"/>
        </w:rPr>
        <w:t>I</w:t>
      </w:r>
      <w:r w:rsidRPr="00814126">
        <w:rPr>
          <w:sz w:val="24"/>
          <w:szCs w:val="24"/>
        </w:rPr>
        <w:t>tatiba;</w:t>
      </w:r>
    </w:p>
    <w:p w14:paraId="4E102ACE" w14:textId="77777777" w:rsidR="004168FF" w:rsidRPr="00814126" w:rsidRDefault="006236E1" w:rsidP="004168FF">
      <w:pPr>
        <w:pStyle w:val="Corpodetexto"/>
        <w:spacing w:line="360" w:lineRule="auto"/>
        <w:rPr>
          <w:sz w:val="24"/>
          <w:szCs w:val="24"/>
        </w:rPr>
      </w:pPr>
      <w:r w:rsidRPr="00814126">
        <w:rPr>
          <w:sz w:val="24"/>
          <w:szCs w:val="24"/>
        </w:rPr>
        <w:t>II – realização</w:t>
      </w:r>
      <w:r w:rsidRPr="00814126">
        <w:rPr>
          <w:sz w:val="24"/>
          <w:szCs w:val="24"/>
        </w:rPr>
        <w:t xml:space="preserve"> de palestras e ciclos de conversa sobre a saúde menstrual;</w:t>
      </w:r>
    </w:p>
    <w:p w14:paraId="5D46F940" w14:textId="701B8C6D" w:rsidR="004168FF" w:rsidRPr="00814126" w:rsidRDefault="006236E1" w:rsidP="004168FF">
      <w:pPr>
        <w:pStyle w:val="Corpodetexto"/>
        <w:spacing w:line="360" w:lineRule="auto"/>
        <w:rPr>
          <w:sz w:val="24"/>
          <w:szCs w:val="24"/>
        </w:rPr>
      </w:pPr>
      <w:r w:rsidRPr="00814126">
        <w:rPr>
          <w:sz w:val="24"/>
          <w:szCs w:val="24"/>
        </w:rPr>
        <w:t>III – promover, por meio da Secretaria Municipal de Educação, formação aos profissionais da educação para melhor compreensão e abordagem do tema;</w:t>
      </w:r>
    </w:p>
    <w:p w14:paraId="06D4F2FB" w14:textId="7731FD2F" w:rsidR="00127C07" w:rsidRPr="00814126" w:rsidRDefault="006236E1" w:rsidP="004168FF">
      <w:pPr>
        <w:pStyle w:val="Corpodetexto"/>
        <w:spacing w:line="360" w:lineRule="auto"/>
        <w:rPr>
          <w:sz w:val="24"/>
          <w:szCs w:val="24"/>
        </w:rPr>
      </w:pPr>
      <w:r w:rsidRPr="00814126">
        <w:rPr>
          <w:sz w:val="24"/>
          <w:szCs w:val="24"/>
        </w:rPr>
        <w:t>IV – orienta</w:t>
      </w:r>
      <w:r w:rsidR="009F6046" w:rsidRPr="00814126">
        <w:rPr>
          <w:sz w:val="24"/>
          <w:szCs w:val="24"/>
        </w:rPr>
        <w:t>ção</w:t>
      </w:r>
      <w:r w:rsidRPr="00814126">
        <w:rPr>
          <w:sz w:val="24"/>
          <w:szCs w:val="24"/>
        </w:rPr>
        <w:t xml:space="preserve"> os alunos acerca da importância de</w:t>
      </w:r>
      <w:r w:rsidRPr="00814126">
        <w:rPr>
          <w:sz w:val="24"/>
          <w:szCs w:val="24"/>
        </w:rPr>
        <w:t xml:space="preserve"> acompanhamento médico periódico, especialmente após a primeira menstruação;</w:t>
      </w:r>
    </w:p>
    <w:p w14:paraId="327A3BC9" w14:textId="11DE4FD5" w:rsidR="00127C07" w:rsidRPr="00814126" w:rsidRDefault="006236E1" w:rsidP="004168FF">
      <w:pPr>
        <w:pStyle w:val="Corpodetexto"/>
        <w:spacing w:line="360" w:lineRule="auto"/>
        <w:rPr>
          <w:sz w:val="24"/>
          <w:szCs w:val="24"/>
        </w:rPr>
      </w:pPr>
      <w:r w:rsidRPr="00814126">
        <w:rPr>
          <w:sz w:val="24"/>
          <w:szCs w:val="24"/>
        </w:rPr>
        <w:t xml:space="preserve">V – outras ações </w:t>
      </w:r>
      <w:r w:rsidR="0014067F" w:rsidRPr="00814126">
        <w:rPr>
          <w:sz w:val="24"/>
          <w:szCs w:val="24"/>
        </w:rPr>
        <w:t>de conscientização e informação ao público alvo.</w:t>
      </w:r>
      <w:r w:rsidRPr="00814126">
        <w:rPr>
          <w:sz w:val="24"/>
          <w:szCs w:val="24"/>
        </w:rPr>
        <w:t xml:space="preserve"> </w:t>
      </w:r>
    </w:p>
    <w:p w14:paraId="16545521" w14:textId="77777777" w:rsidR="004168FF" w:rsidRPr="00814126" w:rsidRDefault="004168FF" w:rsidP="004168FF">
      <w:pPr>
        <w:pStyle w:val="Corpodetexto"/>
        <w:spacing w:line="360" w:lineRule="auto"/>
        <w:ind w:firstLine="1985"/>
        <w:rPr>
          <w:b/>
          <w:sz w:val="24"/>
          <w:szCs w:val="24"/>
        </w:rPr>
      </w:pPr>
    </w:p>
    <w:p w14:paraId="47C143AC" w14:textId="6E3E4DB0" w:rsidR="00814126" w:rsidRPr="00814126" w:rsidRDefault="006236E1" w:rsidP="00814126">
      <w:pPr>
        <w:pStyle w:val="Corpodetexto"/>
        <w:tabs>
          <w:tab w:val="left" w:pos="4111"/>
        </w:tabs>
        <w:spacing w:line="360" w:lineRule="auto"/>
        <w:ind w:firstLine="1985"/>
        <w:rPr>
          <w:sz w:val="24"/>
          <w:szCs w:val="24"/>
        </w:rPr>
      </w:pPr>
      <w:r w:rsidRPr="00814126">
        <w:rPr>
          <w:b/>
          <w:sz w:val="24"/>
          <w:szCs w:val="24"/>
        </w:rPr>
        <w:t xml:space="preserve">Art. </w:t>
      </w:r>
      <w:r w:rsidR="00A55275">
        <w:rPr>
          <w:b/>
          <w:sz w:val="24"/>
          <w:szCs w:val="24"/>
        </w:rPr>
        <w:t>5</w:t>
      </w:r>
      <w:r w:rsidR="004168FF" w:rsidRPr="00814126">
        <w:rPr>
          <w:b/>
          <w:sz w:val="24"/>
          <w:szCs w:val="24"/>
        </w:rPr>
        <w:t>º</w:t>
      </w:r>
      <w:r w:rsidRPr="00814126">
        <w:rPr>
          <w:b/>
          <w:sz w:val="24"/>
          <w:szCs w:val="24"/>
        </w:rPr>
        <w:t>.</w:t>
      </w:r>
      <w:r w:rsidR="004168FF" w:rsidRPr="00814126">
        <w:rPr>
          <w:b/>
          <w:sz w:val="24"/>
          <w:szCs w:val="24"/>
        </w:rPr>
        <w:t xml:space="preserve"> </w:t>
      </w:r>
      <w:r w:rsidR="004168FF" w:rsidRPr="00814126">
        <w:rPr>
          <w:sz w:val="24"/>
          <w:szCs w:val="24"/>
          <w:shd w:val="clear" w:color="auto" w:fill="FFFFFF"/>
        </w:rPr>
        <w:t xml:space="preserve">As despesas decorrentes da execução da presente Lei correrão por conta de verbas próprias consignadas </w:t>
      </w:r>
      <w:r w:rsidRPr="00814126">
        <w:rPr>
          <w:sz w:val="24"/>
          <w:szCs w:val="24"/>
          <w:shd w:val="clear" w:color="auto" w:fill="FFFFFF"/>
        </w:rPr>
        <w:t>em orçamento,</w:t>
      </w:r>
      <w:r w:rsidR="004168FF" w:rsidRPr="00814126">
        <w:rPr>
          <w:sz w:val="24"/>
          <w:szCs w:val="24"/>
          <w:shd w:val="clear" w:color="auto" w:fill="FFFFFF"/>
        </w:rPr>
        <w:t xml:space="preserve"> fi</w:t>
      </w:r>
      <w:r w:rsidR="004168FF" w:rsidRPr="00814126">
        <w:rPr>
          <w:sz w:val="24"/>
          <w:szCs w:val="24"/>
        </w:rPr>
        <w:t>cando o Poder Executivo Municipal</w:t>
      </w:r>
      <w:r w:rsidRPr="00814126">
        <w:rPr>
          <w:sz w:val="24"/>
          <w:szCs w:val="24"/>
        </w:rPr>
        <w:t xml:space="preserve"> autorizado</w:t>
      </w:r>
      <w:r w:rsidR="004168FF" w:rsidRPr="00814126">
        <w:rPr>
          <w:sz w:val="24"/>
          <w:szCs w:val="24"/>
        </w:rPr>
        <w:t>, desde já, a adotar e a promover as medidas e remanejamentos orçamentários necessários para o cumprimento desta Lei.</w:t>
      </w:r>
    </w:p>
    <w:p w14:paraId="61744B0E" w14:textId="77777777" w:rsidR="004168FF" w:rsidRPr="00814126" w:rsidRDefault="006236E1" w:rsidP="004168FF">
      <w:pPr>
        <w:shd w:val="clear" w:color="auto" w:fill="FFFFFF"/>
        <w:spacing w:line="360" w:lineRule="auto"/>
        <w:ind w:firstLine="1985"/>
        <w:jc w:val="both"/>
        <w:rPr>
          <w:b/>
          <w:bCs/>
          <w:sz w:val="24"/>
          <w:szCs w:val="24"/>
        </w:rPr>
      </w:pPr>
      <w:r w:rsidRPr="00814126">
        <w:rPr>
          <w:b/>
          <w:bCs/>
          <w:sz w:val="24"/>
          <w:szCs w:val="24"/>
        </w:rPr>
        <w:t> </w:t>
      </w:r>
    </w:p>
    <w:p w14:paraId="21CBCB39" w14:textId="77777777" w:rsidR="009A2902" w:rsidRDefault="009A2902" w:rsidP="004168FF">
      <w:pPr>
        <w:shd w:val="clear" w:color="auto" w:fill="FFFFFF"/>
        <w:spacing w:line="360" w:lineRule="auto"/>
        <w:ind w:firstLine="1985"/>
        <w:jc w:val="both"/>
        <w:rPr>
          <w:b/>
          <w:bCs/>
          <w:sz w:val="24"/>
          <w:szCs w:val="24"/>
        </w:rPr>
      </w:pPr>
    </w:p>
    <w:p w14:paraId="22402054" w14:textId="77777777" w:rsidR="009A2902" w:rsidRDefault="009A2902" w:rsidP="004168FF">
      <w:pPr>
        <w:shd w:val="clear" w:color="auto" w:fill="FFFFFF"/>
        <w:spacing w:line="360" w:lineRule="auto"/>
        <w:ind w:firstLine="1985"/>
        <w:jc w:val="both"/>
        <w:rPr>
          <w:b/>
          <w:bCs/>
          <w:sz w:val="24"/>
          <w:szCs w:val="24"/>
        </w:rPr>
      </w:pPr>
    </w:p>
    <w:p w14:paraId="1124E918" w14:textId="77777777" w:rsidR="009A2902" w:rsidRDefault="009A2902" w:rsidP="004168FF">
      <w:pPr>
        <w:shd w:val="clear" w:color="auto" w:fill="FFFFFF"/>
        <w:spacing w:line="360" w:lineRule="auto"/>
        <w:ind w:firstLine="1985"/>
        <w:jc w:val="both"/>
        <w:rPr>
          <w:b/>
          <w:bCs/>
          <w:sz w:val="24"/>
          <w:szCs w:val="24"/>
        </w:rPr>
      </w:pPr>
    </w:p>
    <w:p w14:paraId="500F087F" w14:textId="77777777" w:rsidR="009A2902" w:rsidRDefault="009A2902" w:rsidP="004168FF">
      <w:pPr>
        <w:shd w:val="clear" w:color="auto" w:fill="FFFFFF"/>
        <w:spacing w:line="360" w:lineRule="auto"/>
        <w:ind w:firstLine="1985"/>
        <w:jc w:val="both"/>
        <w:rPr>
          <w:b/>
          <w:bCs/>
          <w:sz w:val="24"/>
          <w:szCs w:val="24"/>
        </w:rPr>
      </w:pPr>
    </w:p>
    <w:p w14:paraId="6BC5D49D" w14:textId="77777777" w:rsidR="009A2902" w:rsidRDefault="009A2902" w:rsidP="004168FF">
      <w:pPr>
        <w:shd w:val="clear" w:color="auto" w:fill="FFFFFF"/>
        <w:spacing w:line="360" w:lineRule="auto"/>
        <w:ind w:firstLine="1985"/>
        <w:jc w:val="both"/>
        <w:rPr>
          <w:b/>
          <w:bCs/>
          <w:sz w:val="24"/>
          <w:szCs w:val="24"/>
        </w:rPr>
      </w:pPr>
    </w:p>
    <w:p w14:paraId="1F7A7B21" w14:textId="77777777" w:rsidR="009A2902" w:rsidRDefault="009A2902" w:rsidP="004168FF">
      <w:pPr>
        <w:shd w:val="clear" w:color="auto" w:fill="FFFFFF"/>
        <w:spacing w:line="360" w:lineRule="auto"/>
        <w:ind w:firstLine="1985"/>
        <w:jc w:val="both"/>
        <w:rPr>
          <w:b/>
          <w:bCs/>
          <w:sz w:val="24"/>
          <w:szCs w:val="24"/>
        </w:rPr>
      </w:pPr>
    </w:p>
    <w:p w14:paraId="45705511" w14:textId="4F69A296" w:rsidR="004168FF" w:rsidRPr="00814126" w:rsidRDefault="006236E1" w:rsidP="004168FF">
      <w:pPr>
        <w:shd w:val="clear" w:color="auto" w:fill="FFFFFF"/>
        <w:spacing w:line="360" w:lineRule="auto"/>
        <w:ind w:firstLine="1985"/>
        <w:jc w:val="both"/>
        <w:rPr>
          <w:sz w:val="24"/>
          <w:szCs w:val="24"/>
        </w:rPr>
      </w:pPr>
      <w:r w:rsidRPr="00814126">
        <w:rPr>
          <w:b/>
          <w:bCs/>
          <w:sz w:val="24"/>
          <w:szCs w:val="24"/>
        </w:rPr>
        <w:t xml:space="preserve">Art. </w:t>
      </w:r>
      <w:r w:rsidR="00A55275">
        <w:rPr>
          <w:b/>
          <w:bCs/>
          <w:sz w:val="24"/>
          <w:szCs w:val="24"/>
        </w:rPr>
        <w:t>6</w:t>
      </w:r>
      <w:r w:rsidRPr="00814126">
        <w:rPr>
          <w:b/>
          <w:bCs/>
          <w:sz w:val="24"/>
          <w:szCs w:val="24"/>
        </w:rPr>
        <w:t>º</w:t>
      </w:r>
      <w:r w:rsidR="0014067F" w:rsidRPr="00814126">
        <w:rPr>
          <w:b/>
          <w:bCs/>
          <w:sz w:val="24"/>
          <w:szCs w:val="24"/>
        </w:rPr>
        <w:t>.</w:t>
      </w:r>
      <w:r w:rsidRPr="00814126">
        <w:rPr>
          <w:sz w:val="24"/>
          <w:szCs w:val="24"/>
        </w:rPr>
        <w:t xml:space="preserve"> A presente Lei será regulamentada pelo Executivo </w:t>
      </w:r>
      <w:r w:rsidR="000670E6" w:rsidRPr="00814126">
        <w:rPr>
          <w:sz w:val="24"/>
          <w:szCs w:val="24"/>
        </w:rPr>
        <w:t>naquilo que couber.</w:t>
      </w:r>
    </w:p>
    <w:p w14:paraId="5C4E093B" w14:textId="77777777" w:rsidR="00814126" w:rsidRPr="00814126" w:rsidRDefault="00814126" w:rsidP="00814126">
      <w:pPr>
        <w:shd w:val="clear" w:color="auto" w:fill="FFFFFF"/>
        <w:spacing w:line="360" w:lineRule="auto"/>
        <w:jc w:val="both"/>
        <w:rPr>
          <w:b/>
          <w:bCs/>
          <w:sz w:val="24"/>
          <w:szCs w:val="24"/>
        </w:rPr>
      </w:pPr>
    </w:p>
    <w:p w14:paraId="179AB7AE" w14:textId="6A615F81" w:rsidR="004168FF" w:rsidRPr="00814126" w:rsidRDefault="006236E1" w:rsidP="004168FF">
      <w:pPr>
        <w:shd w:val="clear" w:color="auto" w:fill="FFFFFF"/>
        <w:spacing w:line="360" w:lineRule="auto"/>
        <w:ind w:firstLine="1985"/>
        <w:jc w:val="both"/>
        <w:rPr>
          <w:sz w:val="24"/>
          <w:szCs w:val="24"/>
        </w:rPr>
      </w:pPr>
      <w:r w:rsidRPr="00814126">
        <w:rPr>
          <w:b/>
          <w:bCs/>
          <w:sz w:val="24"/>
          <w:szCs w:val="24"/>
        </w:rPr>
        <w:t xml:space="preserve">Art. </w:t>
      </w:r>
      <w:r w:rsidR="00A55275">
        <w:rPr>
          <w:b/>
          <w:bCs/>
          <w:sz w:val="24"/>
          <w:szCs w:val="24"/>
        </w:rPr>
        <w:t>7</w:t>
      </w:r>
      <w:r w:rsidRPr="00814126">
        <w:rPr>
          <w:b/>
          <w:bCs/>
          <w:sz w:val="24"/>
          <w:szCs w:val="24"/>
        </w:rPr>
        <w:t>º</w:t>
      </w:r>
      <w:r w:rsidR="0014067F" w:rsidRPr="00814126">
        <w:rPr>
          <w:b/>
          <w:bCs/>
          <w:sz w:val="24"/>
          <w:szCs w:val="24"/>
        </w:rPr>
        <w:t>.</w:t>
      </w:r>
      <w:r w:rsidR="009F6046" w:rsidRPr="00814126">
        <w:rPr>
          <w:sz w:val="24"/>
          <w:szCs w:val="24"/>
        </w:rPr>
        <w:t xml:space="preserve"> </w:t>
      </w:r>
      <w:r w:rsidRPr="00814126">
        <w:rPr>
          <w:sz w:val="24"/>
          <w:szCs w:val="24"/>
        </w:rPr>
        <w:t>Esta Lei entra em vigor na data de sua publicação</w:t>
      </w:r>
      <w:r w:rsidR="0014067F" w:rsidRPr="00814126">
        <w:rPr>
          <w:sz w:val="24"/>
          <w:szCs w:val="24"/>
        </w:rPr>
        <w:t>, revogadas as disposições em contrário.</w:t>
      </w:r>
    </w:p>
    <w:p w14:paraId="05CE07C0" w14:textId="77777777" w:rsidR="004168FF" w:rsidRPr="00814126" w:rsidRDefault="004168FF" w:rsidP="004168FF">
      <w:pPr>
        <w:shd w:val="clear" w:color="auto" w:fill="FFFFFF"/>
        <w:spacing w:line="360" w:lineRule="auto"/>
        <w:jc w:val="both"/>
        <w:rPr>
          <w:b/>
          <w:bCs/>
          <w:sz w:val="24"/>
          <w:szCs w:val="24"/>
        </w:rPr>
      </w:pPr>
    </w:p>
    <w:p w14:paraId="4C0C08AF" w14:textId="77777777" w:rsidR="004168FF" w:rsidRPr="00814126" w:rsidRDefault="004168FF" w:rsidP="004168FF">
      <w:pPr>
        <w:spacing w:line="360" w:lineRule="auto"/>
        <w:rPr>
          <w:b/>
          <w:sz w:val="24"/>
          <w:szCs w:val="24"/>
        </w:rPr>
      </w:pPr>
    </w:p>
    <w:p w14:paraId="771903C2" w14:textId="20C28FC9" w:rsidR="00C4185F" w:rsidRPr="00814126" w:rsidRDefault="006236E1" w:rsidP="009F6046">
      <w:pPr>
        <w:spacing w:line="360" w:lineRule="auto"/>
        <w:jc w:val="center"/>
        <w:rPr>
          <w:sz w:val="24"/>
          <w:szCs w:val="24"/>
        </w:rPr>
      </w:pPr>
      <w:r w:rsidRPr="00814126">
        <w:rPr>
          <w:b/>
          <w:sz w:val="24"/>
          <w:szCs w:val="24"/>
        </w:rPr>
        <w:t>SALA DAS SESSÕES</w:t>
      </w:r>
      <w:r w:rsidRPr="00814126">
        <w:rPr>
          <w:sz w:val="24"/>
          <w:szCs w:val="24"/>
        </w:rPr>
        <w:t xml:space="preserve">, </w:t>
      </w:r>
      <w:r w:rsidR="001F0786" w:rsidRPr="00814126">
        <w:rPr>
          <w:sz w:val="24"/>
          <w:szCs w:val="24"/>
        </w:rPr>
        <w:t xml:space="preserve"> 23 de Julho </w:t>
      </w:r>
      <w:r w:rsidRPr="00814126">
        <w:rPr>
          <w:sz w:val="24"/>
          <w:szCs w:val="24"/>
        </w:rPr>
        <w:t>de 2021.</w:t>
      </w:r>
    </w:p>
    <w:p w14:paraId="38C4FDEB" w14:textId="77777777" w:rsidR="00814126" w:rsidRPr="00814126" w:rsidRDefault="00814126" w:rsidP="001F6398">
      <w:pPr>
        <w:spacing w:line="360" w:lineRule="auto"/>
        <w:rPr>
          <w:sz w:val="24"/>
          <w:szCs w:val="24"/>
        </w:rPr>
      </w:pPr>
    </w:p>
    <w:p w14:paraId="65E12042" w14:textId="77777777" w:rsidR="001F0786" w:rsidRPr="00814126" w:rsidRDefault="001F0786" w:rsidP="009F6046">
      <w:pPr>
        <w:spacing w:line="360" w:lineRule="auto"/>
        <w:jc w:val="center"/>
        <w:rPr>
          <w:sz w:val="24"/>
          <w:szCs w:val="24"/>
        </w:rPr>
      </w:pPr>
    </w:p>
    <w:p w14:paraId="5B4CDEAC" w14:textId="7B5DF55E" w:rsidR="001F0786" w:rsidRPr="00814126" w:rsidRDefault="006236E1" w:rsidP="001F0786">
      <w:pPr>
        <w:spacing w:line="360" w:lineRule="auto"/>
        <w:rPr>
          <w:b/>
          <w:sz w:val="24"/>
          <w:szCs w:val="24"/>
        </w:rPr>
      </w:pPr>
      <w:r w:rsidRPr="00814126">
        <w:rPr>
          <w:b/>
          <w:sz w:val="24"/>
          <w:szCs w:val="24"/>
        </w:rPr>
        <w:t>JUNIOR CECON                                                                LEILA BEDANI</w:t>
      </w:r>
    </w:p>
    <w:p w14:paraId="2F07444D" w14:textId="2A4FCB57" w:rsidR="001F0786" w:rsidRPr="00814126" w:rsidRDefault="006236E1" w:rsidP="001F0786">
      <w:pPr>
        <w:spacing w:line="360" w:lineRule="auto"/>
        <w:rPr>
          <w:b/>
          <w:sz w:val="24"/>
          <w:szCs w:val="24"/>
        </w:rPr>
      </w:pPr>
      <w:r w:rsidRPr="00814126">
        <w:rPr>
          <w:b/>
          <w:sz w:val="24"/>
          <w:szCs w:val="24"/>
        </w:rPr>
        <w:t>Vereador</w:t>
      </w:r>
      <w:r w:rsidRPr="00814126">
        <w:rPr>
          <w:b/>
          <w:i/>
          <w:sz w:val="24"/>
          <w:szCs w:val="24"/>
        </w:rPr>
        <w:t xml:space="preserve"> – </w:t>
      </w:r>
      <w:r w:rsidRPr="00814126">
        <w:rPr>
          <w:b/>
          <w:sz w:val="24"/>
          <w:szCs w:val="24"/>
        </w:rPr>
        <w:t>DEM-                                                               Vereadora- PSDB</w:t>
      </w:r>
    </w:p>
    <w:p w14:paraId="5314AD65" w14:textId="33F276DC" w:rsidR="001F0786" w:rsidRDefault="006236E1" w:rsidP="00E93E28">
      <w:pPr>
        <w:spacing w:line="360" w:lineRule="auto"/>
        <w:rPr>
          <w:b/>
          <w:sz w:val="24"/>
          <w:szCs w:val="24"/>
        </w:rPr>
      </w:pPr>
      <w:r w:rsidRPr="00814126">
        <w:rPr>
          <w:b/>
          <w:sz w:val="24"/>
          <w:szCs w:val="24"/>
        </w:rPr>
        <w:t>Vice Presidente da Câmara Municipal</w:t>
      </w:r>
    </w:p>
    <w:p w14:paraId="0AABA0D3" w14:textId="77777777" w:rsidR="00434475" w:rsidRDefault="00434475" w:rsidP="00E93E28">
      <w:pPr>
        <w:spacing w:line="360" w:lineRule="auto"/>
        <w:rPr>
          <w:b/>
          <w:sz w:val="24"/>
          <w:szCs w:val="24"/>
        </w:rPr>
      </w:pPr>
    </w:p>
    <w:p w14:paraId="48CE2252" w14:textId="77777777" w:rsidR="00260DBA" w:rsidRDefault="00260DBA" w:rsidP="00E93E28">
      <w:pPr>
        <w:spacing w:line="360" w:lineRule="auto"/>
        <w:rPr>
          <w:b/>
          <w:sz w:val="24"/>
          <w:szCs w:val="24"/>
        </w:rPr>
      </w:pPr>
    </w:p>
    <w:p w14:paraId="5FBFF25F" w14:textId="77777777" w:rsidR="00434475" w:rsidRPr="00260DBA" w:rsidRDefault="00434475" w:rsidP="00434475">
      <w:pPr>
        <w:spacing w:line="360" w:lineRule="auto"/>
        <w:jc w:val="center"/>
        <w:rPr>
          <w:b/>
          <w:sz w:val="24"/>
          <w:szCs w:val="24"/>
        </w:rPr>
      </w:pPr>
    </w:p>
    <w:p w14:paraId="77333349" w14:textId="77777777" w:rsidR="005B318C" w:rsidRDefault="005B318C" w:rsidP="00434475">
      <w:pPr>
        <w:spacing w:line="360" w:lineRule="auto"/>
        <w:jc w:val="center"/>
        <w:rPr>
          <w:b/>
          <w:sz w:val="24"/>
          <w:szCs w:val="24"/>
        </w:rPr>
      </w:pPr>
    </w:p>
    <w:p w14:paraId="0243728E" w14:textId="77777777" w:rsidR="005B318C" w:rsidRDefault="005B318C" w:rsidP="00434475">
      <w:pPr>
        <w:spacing w:line="360" w:lineRule="auto"/>
        <w:jc w:val="center"/>
        <w:rPr>
          <w:b/>
          <w:sz w:val="24"/>
          <w:szCs w:val="24"/>
        </w:rPr>
      </w:pPr>
    </w:p>
    <w:p w14:paraId="708E6EF3" w14:textId="77777777" w:rsidR="005B318C" w:rsidRDefault="005B318C" w:rsidP="00434475">
      <w:pPr>
        <w:spacing w:line="360" w:lineRule="auto"/>
        <w:jc w:val="center"/>
        <w:rPr>
          <w:b/>
          <w:sz w:val="24"/>
          <w:szCs w:val="24"/>
        </w:rPr>
      </w:pPr>
    </w:p>
    <w:p w14:paraId="2343576B" w14:textId="77777777" w:rsidR="005B318C" w:rsidRDefault="005B318C" w:rsidP="00434475">
      <w:pPr>
        <w:spacing w:line="360" w:lineRule="auto"/>
        <w:jc w:val="center"/>
        <w:rPr>
          <w:b/>
          <w:sz w:val="24"/>
          <w:szCs w:val="24"/>
        </w:rPr>
      </w:pPr>
    </w:p>
    <w:p w14:paraId="697D6714" w14:textId="77777777" w:rsidR="005B318C" w:rsidRDefault="005B318C" w:rsidP="00434475">
      <w:pPr>
        <w:spacing w:line="360" w:lineRule="auto"/>
        <w:jc w:val="center"/>
        <w:rPr>
          <w:b/>
          <w:sz w:val="24"/>
          <w:szCs w:val="24"/>
        </w:rPr>
      </w:pPr>
    </w:p>
    <w:p w14:paraId="0AE867D9" w14:textId="77777777" w:rsidR="005B318C" w:rsidRDefault="005B318C" w:rsidP="00434475">
      <w:pPr>
        <w:spacing w:line="360" w:lineRule="auto"/>
        <w:jc w:val="center"/>
        <w:rPr>
          <w:b/>
          <w:sz w:val="24"/>
          <w:szCs w:val="24"/>
        </w:rPr>
      </w:pPr>
    </w:p>
    <w:p w14:paraId="10E4B3CC" w14:textId="77777777" w:rsidR="005B318C" w:rsidRDefault="005B318C" w:rsidP="00434475">
      <w:pPr>
        <w:spacing w:line="360" w:lineRule="auto"/>
        <w:jc w:val="center"/>
        <w:rPr>
          <w:b/>
          <w:sz w:val="24"/>
          <w:szCs w:val="24"/>
        </w:rPr>
      </w:pPr>
    </w:p>
    <w:p w14:paraId="30D242EC" w14:textId="77777777" w:rsidR="005B318C" w:rsidRDefault="005B318C" w:rsidP="00434475">
      <w:pPr>
        <w:spacing w:line="360" w:lineRule="auto"/>
        <w:jc w:val="center"/>
        <w:rPr>
          <w:b/>
          <w:sz w:val="24"/>
          <w:szCs w:val="24"/>
        </w:rPr>
      </w:pPr>
    </w:p>
    <w:p w14:paraId="0D5E18DA" w14:textId="77777777" w:rsidR="005B318C" w:rsidRDefault="005B318C" w:rsidP="00434475">
      <w:pPr>
        <w:spacing w:line="360" w:lineRule="auto"/>
        <w:jc w:val="center"/>
        <w:rPr>
          <w:b/>
          <w:sz w:val="24"/>
          <w:szCs w:val="24"/>
        </w:rPr>
      </w:pPr>
    </w:p>
    <w:p w14:paraId="6DEC10C0" w14:textId="77777777" w:rsidR="005B318C" w:rsidRDefault="005B318C" w:rsidP="00434475">
      <w:pPr>
        <w:spacing w:line="360" w:lineRule="auto"/>
        <w:jc w:val="center"/>
        <w:rPr>
          <w:b/>
          <w:sz w:val="24"/>
          <w:szCs w:val="24"/>
        </w:rPr>
      </w:pPr>
    </w:p>
    <w:p w14:paraId="144B8060" w14:textId="77777777" w:rsidR="005B318C" w:rsidRDefault="005B318C" w:rsidP="00434475">
      <w:pPr>
        <w:spacing w:line="360" w:lineRule="auto"/>
        <w:jc w:val="center"/>
        <w:rPr>
          <w:b/>
          <w:sz w:val="24"/>
          <w:szCs w:val="24"/>
        </w:rPr>
      </w:pPr>
    </w:p>
    <w:p w14:paraId="2F88A8A2" w14:textId="77777777" w:rsidR="005B318C" w:rsidRDefault="005B318C" w:rsidP="00434475">
      <w:pPr>
        <w:spacing w:line="360" w:lineRule="auto"/>
        <w:jc w:val="center"/>
        <w:rPr>
          <w:b/>
          <w:sz w:val="24"/>
          <w:szCs w:val="24"/>
        </w:rPr>
      </w:pPr>
    </w:p>
    <w:p w14:paraId="28BA2CD0" w14:textId="77777777" w:rsidR="005B318C" w:rsidRDefault="005B318C" w:rsidP="00434475">
      <w:pPr>
        <w:spacing w:line="360" w:lineRule="auto"/>
        <w:jc w:val="center"/>
        <w:rPr>
          <w:b/>
          <w:sz w:val="24"/>
          <w:szCs w:val="24"/>
        </w:rPr>
      </w:pPr>
    </w:p>
    <w:p w14:paraId="0955F8DD" w14:textId="77777777" w:rsidR="005B318C" w:rsidRDefault="005B318C" w:rsidP="00434475">
      <w:pPr>
        <w:spacing w:line="360" w:lineRule="auto"/>
        <w:jc w:val="center"/>
        <w:rPr>
          <w:b/>
          <w:sz w:val="24"/>
          <w:szCs w:val="24"/>
        </w:rPr>
      </w:pPr>
    </w:p>
    <w:p w14:paraId="4238ECD5" w14:textId="77777777" w:rsidR="005B318C" w:rsidRDefault="005B318C" w:rsidP="00434475">
      <w:pPr>
        <w:spacing w:line="360" w:lineRule="auto"/>
        <w:jc w:val="center"/>
        <w:rPr>
          <w:b/>
          <w:sz w:val="24"/>
          <w:szCs w:val="24"/>
        </w:rPr>
      </w:pPr>
    </w:p>
    <w:p w14:paraId="1CE28A36" w14:textId="77777777" w:rsidR="005B318C" w:rsidRDefault="005B318C" w:rsidP="00434475">
      <w:pPr>
        <w:spacing w:line="360" w:lineRule="auto"/>
        <w:jc w:val="center"/>
        <w:rPr>
          <w:b/>
          <w:sz w:val="24"/>
          <w:szCs w:val="24"/>
        </w:rPr>
      </w:pPr>
    </w:p>
    <w:p w14:paraId="3218B41C" w14:textId="77777777" w:rsidR="005B318C" w:rsidRDefault="005B318C" w:rsidP="00434475">
      <w:pPr>
        <w:spacing w:line="360" w:lineRule="auto"/>
        <w:jc w:val="center"/>
        <w:rPr>
          <w:b/>
          <w:sz w:val="24"/>
          <w:szCs w:val="24"/>
        </w:rPr>
      </w:pPr>
    </w:p>
    <w:p w14:paraId="78C2703C" w14:textId="77777777" w:rsidR="005B318C" w:rsidRDefault="005B318C" w:rsidP="00434475">
      <w:pPr>
        <w:spacing w:line="360" w:lineRule="auto"/>
        <w:jc w:val="center"/>
        <w:rPr>
          <w:b/>
          <w:sz w:val="24"/>
          <w:szCs w:val="24"/>
        </w:rPr>
      </w:pPr>
    </w:p>
    <w:p w14:paraId="61C214E1" w14:textId="77777777" w:rsidR="00434475" w:rsidRPr="00260DBA" w:rsidRDefault="006236E1" w:rsidP="00434475">
      <w:pPr>
        <w:spacing w:line="360" w:lineRule="auto"/>
        <w:jc w:val="center"/>
        <w:rPr>
          <w:b/>
          <w:sz w:val="24"/>
          <w:szCs w:val="24"/>
        </w:rPr>
      </w:pPr>
      <w:r w:rsidRPr="00260DBA">
        <w:rPr>
          <w:b/>
          <w:sz w:val="24"/>
          <w:szCs w:val="24"/>
        </w:rPr>
        <w:t>JUSTIFICATIVA</w:t>
      </w:r>
    </w:p>
    <w:p w14:paraId="6DA7EAEE" w14:textId="77777777" w:rsidR="00434475" w:rsidRPr="00260DBA" w:rsidRDefault="00434475" w:rsidP="00434475">
      <w:pPr>
        <w:spacing w:line="360" w:lineRule="auto"/>
        <w:ind w:firstLine="1985"/>
        <w:jc w:val="both"/>
        <w:rPr>
          <w:sz w:val="24"/>
          <w:szCs w:val="24"/>
        </w:rPr>
      </w:pPr>
    </w:p>
    <w:p w14:paraId="5DEC9B94" w14:textId="77777777" w:rsidR="00434475" w:rsidRPr="00260DBA" w:rsidRDefault="006236E1" w:rsidP="00434475">
      <w:pPr>
        <w:spacing w:line="360" w:lineRule="auto"/>
        <w:ind w:firstLine="1985"/>
        <w:jc w:val="both"/>
        <w:rPr>
          <w:sz w:val="24"/>
          <w:szCs w:val="24"/>
        </w:rPr>
      </w:pPr>
      <w:r w:rsidRPr="00260DBA">
        <w:rPr>
          <w:sz w:val="24"/>
          <w:szCs w:val="24"/>
        </w:rPr>
        <w:t xml:space="preserve">O projeto em questão visa promover a higiene e, consequentemente, a saúde das pessoas que menstruam, através do desenvolvimento de um plano com ações educativas, assistência social, medidas sanitárias e promoção da saúde, a fim de facilitar </w:t>
      </w:r>
      <w:r w:rsidRPr="00260DBA">
        <w:rPr>
          <w:sz w:val="24"/>
          <w:szCs w:val="24"/>
        </w:rPr>
        <w:t>o contato da população e profissionais envolvidos com o tema, bem, como a criação de políticas públicas voltadas para erradicação da pobreza menstrual nas escolas municipais de Itatiba.</w:t>
      </w:r>
    </w:p>
    <w:p w14:paraId="591964FD" w14:textId="77777777" w:rsidR="00434475" w:rsidRPr="00260DBA" w:rsidRDefault="00434475" w:rsidP="00434475">
      <w:pPr>
        <w:spacing w:line="360" w:lineRule="auto"/>
        <w:ind w:firstLine="1985"/>
        <w:jc w:val="both"/>
        <w:rPr>
          <w:sz w:val="24"/>
          <w:szCs w:val="24"/>
        </w:rPr>
      </w:pPr>
    </w:p>
    <w:p w14:paraId="3E443126" w14:textId="77777777" w:rsidR="00434475" w:rsidRPr="00260DBA" w:rsidRDefault="006236E1" w:rsidP="00434475">
      <w:pPr>
        <w:spacing w:line="360" w:lineRule="auto"/>
        <w:ind w:firstLine="1985"/>
        <w:jc w:val="both"/>
        <w:rPr>
          <w:sz w:val="24"/>
          <w:szCs w:val="24"/>
        </w:rPr>
      </w:pPr>
      <w:r w:rsidRPr="00260DBA">
        <w:rPr>
          <w:sz w:val="24"/>
          <w:szCs w:val="24"/>
        </w:rPr>
        <w:t>A menstruação ainda é considerada um tema “tabu” dificilmente discuti</w:t>
      </w:r>
      <w:r w:rsidRPr="00260DBA">
        <w:rPr>
          <w:sz w:val="24"/>
          <w:szCs w:val="24"/>
        </w:rPr>
        <w:t>do nas famílias, escolas e comunidade. Assim, é fundamental que o ente público promova o acesso a informações e insumos a fim de garantir a saúde e a higiene menstrual, buscando a naturalização do tema através do fornecimento de informações e produtos de h</w:t>
      </w:r>
      <w:r w:rsidRPr="00260DBA">
        <w:rPr>
          <w:sz w:val="24"/>
          <w:szCs w:val="24"/>
        </w:rPr>
        <w:t>igiene, saúde e bem estar visando a prevenção dos problemas decorrentes da falta destes.</w:t>
      </w:r>
    </w:p>
    <w:p w14:paraId="591E6694" w14:textId="77777777" w:rsidR="00434475" w:rsidRPr="00260DBA" w:rsidRDefault="00434475" w:rsidP="00434475">
      <w:pPr>
        <w:spacing w:line="360" w:lineRule="auto"/>
        <w:ind w:firstLine="1985"/>
        <w:jc w:val="both"/>
        <w:rPr>
          <w:sz w:val="24"/>
          <w:szCs w:val="24"/>
        </w:rPr>
      </w:pPr>
    </w:p>
    <w:p w14:paraId="7E522B8E" w14:textId="77777777" w:rsidR="00434475" w:rsidRPr="00260DBA" w:rsidRDefault="006236E1" w:rsidP="00434475">
      <w:pPr>
        <w:spacing w:line="360" w:lineRule="auto"/>
        <w:ind w:firstLine="1985"/>
        <w:jc w:val="both"/>
        <w:rPr>
          <w:sz w:val="24"/>
          <w:szCs w:val="24"/>
        </w:rPr>
      </w:pPr>
      <w:r w:rsidRPr="00260DBA">
        <w:rPr>
          <w:sz w:val="24"/>
          <w:szCs w:val="24"/>
        </w:rPr>
        <w:t xml:space="preserve">A maioria dos produtos de higiene menstrual são tributados como cosméticos o que os torna caros para a maioria da população, principalmente para a população de baixa </w:t>
      </w:r>
      <w:r w:rsidRPr="00260DBA">
        <w:rPr>
          <w:sz w:val="24"/>
          <w:szCs w:val="24"/>
        </w:rPr>
        <w:t>renda e estado de vulnerabilidade, por isso é tão relevante o fornecimento desses produtos de higiene àqueles que necessitam e não dispõe de condições para sua aquisição no dia a dia.</w:t>
      </w:r>
    </w:p>
    <w:p w14:paraId="315DE717" w14:textId="77777777" w:rsidR="00434475" w:rsidRPr="00260DBA" w:rsidRDefault="00434475" w:rsidP="00434475">
      <w:pPr>
        <w:spacing w:line="360" w:lineRule="auto"/>
        <w:ind w:firstLine="1985"/>
        <w:jc w:val="both"/>
        <w:rPr>
          <w:sz w:val="24"/>
          <w:szCs w:val="24"/>
        </w:rPr>
      </w:pPr>
    </w:p>
    <w:p w14:paraId="7A77249C" w14:textId="77777777" w:rsidR="00434475" w:rsidRPr="00260DBA" w:rsidRDefault="006236E1" w:rsidP="00434475">
      <w:pPr>
        <w:spacing w:line="360" w:lineRule="auto"/>
        <w:ind w:firstLine="1985"/>
        <w:jc w:val="both"/>
        <w:rPr>
          <w:sz w:val="24"/>
          <w:szCs w:val="24"/>
        </w:rPr>
      </w:pPr>
      <w:r w:rsidRPr="00260DBA">
        <w:rPr>
          <w:sz w:val="24"/>
          <w:szCs w:val="24"/>
        </w:rPr>
        <w:t>Pesquisam indicam que no Brasil um absorvente custa em média R$0,50 por</w:t>
      </w:r>
      <w:r w:rsidRPr="00260DBA">
        <w:rPr>
          <w:sz w:val="24"/>
          <w:szCs w:val="24"/>
        </w:rPr>
        <w:t xml:space="preserve"> unidade, estudos apontam que no Brasil mais de 4 milhões não tem acesso à itens de cuidados menstruais, chegando a perder até 45 dias letivos por causa do período menstrual em decorrência da falta de recursos para tais aquisições.   </w:t>
      </w:r>
    </w:p>
    <w:p w14:paraId="47C46AE9" w14:textId="77777777" w:rsidR="00434475" w:rsidRPr="00260DBA" w:rsidRDefault="00434475" w:rsidP="00434475">
      <w:pPr>
        <w:spacing w:line="360" w:lineRule="auto"/>
        <w:ind w:firstLine="1985"/>
        <w:jc w:val="both"/>
        <w:rPr>
          <w:sz w:val="24"/>
          <w:szCs w:val="24"/>
        </w:rPr>
      </w:pPr>
    </w:p>
    <w:p w14:paraId="27078619" w14:textId="77777777" w:rsidR="00260DBA" w:rsidRPr="00260DBA" w:rsidRDefault="006236E1" w:rsidP="00434475">
      <w:pPr>
        <w:spacing w:line="360" w:lineRule="auto"/>
        <w:ind w:firstLine="1985"/>
        <w:jc w:val="both"/>
        <w:rPr>
          <w:sz w:val="24"/>
          <w:szCs w:val="24"/>
        </w:rPr>
      </w:pPr>
      <w:r w:rsidRPr="00260DBA">
        <w:rPr>
          <w:sz w:val="24"/>
          <w:szCs w:val="24"/>
        </w:rPr>
        <w:t>Assim o acesso à edu</w:t>
      </w:r>
      <w:r w:rsidRPr="00260DBA">
        <w:rPr>
          <w:sz w:val="24"/>
          <w:szCs w:val="24"/>
        </w:rPr>
        <w:t xml:space="preserve">cação menstrual direta de forma simples é importante à fim de garantir uma comunicação não violenta e saudável </w:t>
      </w:r>
    </w:p>
    <w:p w14:paraId="0A9CB6D7" w14:textId="77777777" w:rsidR="00260DBA" w:rsidRPr="00260DBA" w:rsidRDefault="00260DBA" w:rsidP="00260DBA">
      <w:pPr>
        <w:spacing w:line="360" w:lineRule="auto"/>
        <w:jc w:val="both"/>
        <w:rPr>
          <w:sz w:val="24"/>
          <w:szCs w:val="24"/>
        </w:rPr>
      </w:pPr>
    </w:p>
    <w:p w14:paraId="391F077C" w14:textId="77777777" w:rsidR="00260DBA" w:rsidRPr="00260DBA" w:rsidRDefault="00260DBA" w:rsidP="00260DBA">
      <w:pPr>
        <w:spacing w:line="360" w:lineRule="auto"/>
        <w:jc w:val="both"/>
        <w:rPr>
          <w:sz w:val="24"/>
          <w:szCs w:val="24"/>
        </w:rPr>
      </w:pPr>
    </w:p>
    <w:p w14:paraId="766EEE6B" w14:textId="77777777" w:rsidR="00260DBA" w:rsidRPr="00260DBA" w:rsidRDefault="00260DBA" w:rsidP="00260DBA">
      <w:pPr>
        <w:spacing w:line="360" w:lineRule="auto"/>
        <w:jc w:val="both"/>
        <w:rPr>
          <w:sz w:val="24"/>
          <w:szCs w:val="24"/>
        </w:rPr>
      </w:pPr>
    </w:p>
    <w:p w14:paraId="3B1453C0" w14:textId="77777777" w:rsidR="00260DBA" w:rsidRDefault="00260DBA" w:rsidP="00260DBA">
      <w:pPr>
        <w:spacing w:line="360" w:lineRule="auto"/>
        <w:jc w:val="both"/>
        <w:rPr>
          <w:sz w:val="24"/>
          <w:szCs w:val="24"/>
        </w:rPr>
      </w:pPr>
    </w:p>
    <w:p w14:paraId="15DDBF06" w14:textId="77777777" w:rsidR="00260DBA" w:rsidRDefault="00260DBA" w:rsidP="00260DBA">
      <w:pPr>
        <w:spacing w:line="360" w:lineRule="auto"/>
        <w:jc w:val="both"/>
        <w:rPr>
          <w:sz w:val="24"/>
          <w:szCs w:val="24"/>
        </w:rPr>
      </w:pPr>
    </w:p>
    <w:p w14:paraId="76F60D96" w14:textId="77777777" w:rsidR="00260DBA" w:rsidRDefault="00260DBA" w:rsidP="00260DBA">
      <w:pPr>
        <w:spacing w:line="360" w:lineRule="auto"/>
        <w:jc w:val="both"/>
        <w:rPr>
          <w:sz w:val="24"/>
          <w:szCs w:val="24"/>
        </w:rPr>
      </w:pPr>
    </w:p>
    <w:p w14:paraId="55463865" w14:textId="66B02C8B" w:rsidR="00434475" w:rsidRPr="00260DBA" w:rsidRDefault="006236E1" w:rsidP="00260DBA">
      <w:pPr>
        <w:spacing w:line="360" w:lineRule="auto"/>
        <w:jc w:val="both"/>
        <w:rPr>
          <w:sz w:val="24"/>
          <w:szCs w:val="24"/>
        </w:rPr>
      </w:pPr>
      <w:r w:rsidRPr="00260DBA">
        <w:rPr>
          <w:sz w:val="24"/>
          <w:szCs w:val="24"/>
        </w:rPr>
        <w:t>aprendizado no que diz respeito a cuidados pessoais das pessoas que menstruam. Cabe destacar, a menarca tem ocorrido cada vez mais cedo at</w:t>
      </w:r>
      <w:r w:rsidRPr="00260DBA">
        <w:rPr>
          <w:sz w:val="24"/>
          <w:szCs w:val="24"/>
        </w:rPr>
        <w:t>ualmente por volta dos nove anos, o que exige um cuidado especial por parte da administração pública para com esse público, atualmente, totalmente desassistido pelo município.</w:t>
      </w:r>
    </w:p>
    <w:p w14:paraId="01EE6D09" w14:textId="77777777" w:rsidR="00434475" w:rsidRPr="00260DBA" w:rsidRDefault="006236E1" w:rsidP="00434475">
      <w:pPr>
        <w:spacing w:line="360" w:lineRule="auto"/>
        <w:ind w:firstLine="1985"/>
        <w:jc w:val="both"/>
        <w:rPr>
          <w:sz w:val="24"/>
          <w:szCs w:val="24"/>
        </w:rPr>
      </w:pPr>
      <w:r w:rsidRPr="00260DBA">
        <w:rPr>
          <w:sz w:val="24"/>
          <w:szCs w:val="24"/>
        </w:rPr>
        <w:t>Recentemente o Governo do Estado de São Paulo, pensando no combate à pobreza men</w:t>
      </w:r>
      <w:r w:rsidRPr="00260DBA">
        <w:rPr>
          <w:sz w:val="24"/>
          <w:szCs w:val="24"/>
        </w:rPr>
        <w:t>strual lançou o” Programa Dignidade Intima” que atenderá escolas Estaduais, não apenas distribuindo produtos de higiene menstrual, mas também oferecendo formação para que os profissionais saibam abordarem de forma não violenta o tema com crianças e adolesc</w:t>
      </w:r>
      <w:r w:rsidRPr="00260DBA">
        <w:rPr>
          <w:sz w:val="24"/>
          <w:szCs w:val="24"/>
        </w:rPr>
        <w:t xml:space="preserve">entes. </w:t>
      </w:r>
    </w:p>
    <w:p w14:paraId="32D9ACCA" w14:textId="77777777" w:rsidR="00434475" w:rsidRPr="00260DBA" w:rsidRDefault="00434475" w:rsidP="00434475">
      <w:pPr>
        <w:spacing w:line="360" w:lineRule="auto"/>
        <w:ind w:firstLine="1985"/>
        <w:jc w:val="both"/>
        <w:rPr>
          <w:sz w:val="24"/>
          <w:szCs w:val="24"/>
        </w:rPr>
      </w:pPr>
    </w:p>
    <w:p w14:paraId="27CF9BB0" w14:textId="46FF7D74" w:rsidR="00434475" w:rsidRPr="00260DBA" w:rsidRDefault="006236E1" w:rsidP="005B318C">
      <w:pPr>
        <w:spacing w:line="360" w:lineRule="auto"/>
        <w:ind w:firstLine="1985"/>
        <w:jc w:val="both"/>
        <w:rPr>
          <w:sz w:val="24"/>
          <w:szCs w:val="24"/>
        </w:rPr>
      </w:pPr>
      <w:r w:rsidRPr="00260DBA">
        <w:rPr>
          <w:sz w:val="24"/>
          <w:szCs w:val="24"/>
        </w:rPr>
        <w:t xml:space="preserve">Nesta mesma linha, algumas Câmaras Municipais como a de Florianópolis, São José, Rio de Janeiro, já aprovaram seus </w:t>
      </w:r>
      <w:r w:rsidR="005B318C" w:rsidRPr="00260DBA">
        <w:rPr>
          <w:sz w:val="24"/>
          <w:szCs w:val="24"/>
        </w:rPr>
        <w:t xml:space="preserve">projetos </w:t>
      </w:r>
      <w:r w:rsidR="005B318C">
        <w:rPr>
          <w:sz w:val="24"/>
          <w:szCs w:val="24"/>
        </w:rPr>
        <w:t xml:space="preserve">que visam  o combate a esse problema , </w:t>
      </w:r>
      <w:r w:rsidRPr="00260DBA">
        <w:rPr>
          <w:sz w:val="24"/>
          <w:szCs w:val="24"/>
        </w:rPr>
        <w:t xml:space="preserve"> fornec</w:t>
      </w:r>
      <w:r w:rsidR="005B318C">
        <w:rPr>
          <w:sz w:val="24"/>
          <w:szCs w:val="24"/>
        </w:rPr>
        <w:t>endo</w:t>
      </w:r>
      <w:r w:rsidRPr="00260DBA">
        <w:rPr>
          <w:sz w:val="24"/>
          <w:szCs w:val="24"/>
        </w:rPr>
        <w:t xml:space="preserve">  produtos de higiene menstrual.</w:t>
      </w:r>
      <w:r w:rsidR="005B318C">
        <w:rPr>
          <w:sz w:val="24"/>
          <w:szCs w:val="24"/>
        </w:rPr>
        <w:t>, tendo em vista os mo</w:t>
      </w:r>
      <w:r w:rsidRPr="00260DBA">
        <w:rPr>
          <w:sz w:val="24"/>
          <w:szCs w:val="24"/>
        </w:rPr>
        <w:t xml:space="preserve">vimentos </w:t>
      </w:r>
      <w:r w:rsidR="005B318C">
        <w:rPr>
          <w:sz w:val="24"/>
          <w:szCs w:val="24"/>
        </w:rPr>
        <w:t xml:space="preserve"> que  estão crescendo</w:t>
      </w:r>
      <w:r w:rsidRPr="00260DBA">
        <w:rPr>
          <w:sz w:val="24"/>
          <w:szCs w:val="24"/>
        </w:rPr>
        <w:t xml:space="preserve"> consideravelmente por todo Brasil, demostrando a realidade da pobreza menstrual e a necessidade de sua erradicação. .</w:t>
      </w:r>
    </w:p>
    <w:p w14:paraId="629489C0" w14:textId="77777777" w:rsidR="00434475" w:rsidRPr="00260DBA" w:rsidRDefault="00434475" w:rsidP="00434475">
      <w:pPr>
        <w:spacing w:line="360" w:lineRule="auto"/>
        <w:ind w:firstLine="1985"/>
        <w:jc w:val="both"/>
        <w:rPr>
          <w:sz w:val="24"/>
          <w:szCs w:val="24"/>
        </w:rPr>
      </w:pPr>
    </w:p>
    <w:p w14:paraId="77756A48" w14:textId="77777777" w:rsidR="00434475" w:rsidRPr="00260DBA" w:rsidRDefault="006236E1" w:rsidP="00434475">
      <w:pPr>
        <w:spacing w:line="360" w:lineRule="auto"/>
        <w:ind w:firstLine="1985"/>
        <w:jc w:val="both"/>
        <w:rPr>
          <w:sz w:val="24"/>
          <w:szCs w:val="24"/>
        </w:rPr>
      </w:pPr>
      <w:r w:rsidRPr="00260DBA">
        <w:rPr>
          <w:sz w:val="24"/>
          <w:szCs w:val="24"/>
        </w:rPr>
        <w:t xml:space="preserve">O presente projeto tem como objetivo funcionar como complemento ao projeto do estado, onde atenderá as escolas </w:t>
      </w:r>
      <w:r w:rsidRPr="00260DBA">
        <w:rPr>
          <w:sz w:val="24"/>
          <w:szCs w:val="24"/>
        </w:rPr>
        <w:t>Públicas da Rede Municipal de Ensino de Itatiba.</w:t>
      </w:r>
    </w:p>
    <w:p w14:paraId="6E7B3CB2" w14:textId="77777777" w:rsidR="00434475" w:rsidRPr="00260DBA" w:rsidRDefault="00434475" w:rsidP="00434475">
      <w:pPr>
        <w:spacing w:line="360" w:lineRule="auto"/>
        <w:jc w:val="both"/>
      </w:pPr>
    </w:p>
    <w:p w14:paraId="08D47247" w14:textId="77777777" w:rsidR="00434475" w:rsidRPr="00260DBA" w:rsidRDefault="006236E1" w:rsidP="00434475">
      <w:pPr>
        <w:pStyle w:val="NormalWeb"/>
        <w:spacing w:before="0" w:beforeAutospacing="0" w:after="0" w:afterAutospacing="0" w:line="360" w:lineRule="auto"/>
        <w:ind w:firstLine="1985"/>
        <w:jc w:val="both"/>
      </w:pPr>
      <w:r w:rsidRPr="00260DBA">
        <w:t>Desta forma, solicito o apoio dos Companheiros na aprovação do Projeto de Lei em questão.</w:t>
      </w:r>
    </w:p>
    <w:p w14:paraId="5930B9C6" w14:textId="77777777" w:rsidR="00434475" w:rsidRPr="00260DBA" w:rsidRDefault="00434475" w:rsidP="00434475">
      <w:pPr>
        <w:spacing w:line="360" w:lineRule="auto"/>
        <w:jc w:val="center"/>
        <w:rPr>
          <w:b/>
          <w:sz w:val="24"/>
          <w:szCs w:val="24"/>
        </w:rPr>
      </w:pPr>
    </w:p>
    <w:p w14:paraId="3079C50A" w14:textId="0B85084B" w:rsidR="00434475" w:rsidRPr="00260DBA" w:rsidRDefault="006236E1" w:rsidP="00260DBA">
      <w:pPr>
        <w:spacing w:line="360" w:lineRule="auto"/>
        <w:jc w:val="center"/>
        <w:rPr>
          <w:sz w:val="24"/>
          <w:szCs w:val="24"/>
        </w:rPr>
      </w:pPr>
      <w:r w:rsidRPr="00260DBA">
        <w:rPr>
          <w:b/>
          <w:sz w:val="24"/>
          <w:szCs w:val="24"/>
        </w:rPr>
        <w:t>SALA DAS SESSÕES</w:t>
      </w:r>
      <w:r w:rsidRPr="00260DBA">
        <w:rPr>
          <w:sz w:val="24"/>
          <w:szCs w:val="24"/>
        </w:rPr>
        <w:t xml:space="preserve">,  23 de Julho </w:t>
      </w:r>
      <w:r w:rsidR="00CC711E">
        <w:rPr>
          <w:sz w:val="24"/>
          <w:szCs w:val="24"/>
        </w:rPr>
        <w:t>de 2021.</w:t>
      </w:r>
    </w:p>
    <w:p w14:paraId="4A88CBD3" w14:textId="77777777" w:rsidR="00434475" w:rsidRPr="00260DBA" w:rsidRDefault="00434475" w:rsidP="00434475">
      <w:pPr>
        <w:spacing w:line="360" w:lineRule="auto"/>
        <w:jc w:val="center"/>
        <w:rPr>
          <w:sz w:val="24"/>
          <w:szCs w:val="24"/>
        </w:rPr>
      </w:pPr>
    </w:p>
    <w:p w14:paraId="7D004A85" w14:textId="77777777" w:rsidR="00434475" w:rsidRPr="00260DBA" w:rsidRDefault="006236E1" w:rsidP="00434475">
      <w:pPr>
        <w:spacing w:line="360" w:lineRule="auto"/>
        <w:rPr>
          <w:b/>
          <w:sz w:val="24"/>
          <w:szCs w:val="24"/>
        </w:rPr>
      </w:pPr>
      <w:r w:rsidRPr="00260DBA">
        <w:rPr>
          <w:b/>
          <w:sz w:val="24"/>
          <w:szCs w:val="24"/>
        </w:rPr>
        <w:t xml:space="preserve">JUNIOR CECON                                                             </w:t>
      </w:r>
      <w:r w:rsidRPr="00260DBA">
        <w:rPr>
          <w:b/>
          <w:sz w:val="24"/>
          <w:szCs w:val="24"/>
        </w:rPr>
        <w:t xml:space="preserve">   LEILA BEDANI</w:t>
      </w:r>
    </w:p>
    <w:p w14:paraId="0F37CD9A" w14:textId="77777777" w:rsidR="00434475" w:rsidRPr="00260DBA" w:rsidRDefault="006236E1" w:rsidP="00434475">
      <w:pPr>
        <w:spacing w:line="360" w:lineRule="auto"/>
        <w:rPr>
          <w:b/>
          <w:sz w:val="24"/>
          <w:szCs w:val="24"/>
        </w:rPr>
      </w:pPr>
      <w:r w:rsidRPr="00260DBA">
        <w:rPr>
          <w:b/>
          <w:sz w:val="24"/>
          <w:szCs w:val="24"/>
        </w:rPr>
        <w:t>Vereador</w:t>
      </w:r>
      <w:r w:rsidRPr="00260DBA">
        <w:rPr>
          <w:b/>
          <w:i/>
          <w:sz w:val="24"/>
          <w:szCs w:val="24"/>
        </w:rPr>
        <w:t xml:space="preserve"> – </w:t>
      </w:r>
      <w:r w:rsidRPr="00260DBA">
        <w:rPr>
          <w:b/>
          <w:sz w:val="24"/>
          <w:szCs w:val="24"/>
        </w:rPr>
        <w:t>DEM-                                                               Vereadora- PSDB</w:t>
      </w:r>
    </w:p>
    <w:p w14:paraId="034F63A4" w14:textId="099BD701" w:rsidR="00434475" w:rsidRPr="00260DBA" w:rsidRDefault="006236E1" w:rsidP="00E93E28">
      <w:pPr>
        <w:spacing w:line="360" w:lineRule="auto"/>
        <w:rPr>
          <w:b/>
          <w:sz w:val="24"/>
          <w:szCs w:val="24"/>
        </w:rPr>
      </w:pPr>
      <w:r w:rsidRPr="00260DBA">
        <w:rPr>
          <w:b/>
          <w:sz w:val="24"/>
          <w:szCs w:val="24"/>
        </w:rPr>
        <w:t>Vice Presidente da Câmara Municipal</w:t>
      </w:r>
    </w:p>
    <w:sectPr w:rsidR="00434475" w:rsidRPr="00260DB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8FF"/>
    <w:rsid w:val="00043AC4"/>
    <w:rsid w:val="000670E6"/>
    <w:rsid w:val="00127C07"/>
    <w:rsid w:val="0014067F"/>
    <w:rsid w:val="001831EB"/>
    <w:rsid w:val="001B5FCD"/>
    <w:rsid w:val="001F0786"/>
    <w:rsid w:val="001F6398"/>
    <w:rsid w:val="00260DBA"/>
    <w:rsid w:val="003B56FB"/>
    <w:rsid w:val="004168FF"/>
    <w:rsid w:val="00434475"/>
    <w:rsid w:val="00465D2D"/>
    <w:rsid w:val="005B318C"/>
    <w:rsid w:val="006236E1"/>
    <w:rsid w:val="007D1C4A"/>
    <w:rsid w:val="00814126"/>
    <w:rsid w:val="00816FDA"/>
    <w:rsid w:val="00894E70"/>
    <w:rsid w:val="00960B0F"/>
    <w:rsid w:val="009A2902"/>
    <w:rsid w:val="009F6046"/>
    <w:rsid w:val="00A55275"/>
    <w:rsid w:val="00BA6196"/>
    <w:rsid w:val="00C4185F"/>
    <w:rsid w:val="00CC711E"/>
    <w:rsid w:val="00CE486D"/>
    <w:rsid w:val="00D400C3"/>
    <w:rsid w:val="00D65B51"/>
    <w:rsid w:val="00E93E2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DD7B9C-ED8C-4E84-A95D-606175CCA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68FF"/>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4168FF"/>
    <w:pPr>
      <w:jc w:val="both"/>
    </w:pPr>
  </w:style>
  <w:style w:type="character" w:customStyle="1" w:styleId="CorpodetextoChar">
    <w:name w:val="Corpo de texto Char"/>
    <w:basedOn w:val="Fontepargpadro"/>
    <w:link w:val="Corpodetexto"/>
    <w:rsid w:val="004168FF"/>
    <w:rPr>
      <w:rFonts w:ascii="Times New Roman" w:eastAsia="Times New Roman" w:hAnsi="Times New Roman" w:cs="Times New Roman"/>
      <w:sz w:val="20"/>
      <w:szCs w:val="20"/>
      <w:lang w:eastAsia="pt-BR"/>
    </w:rPr>
  </w:style>
  <w:style w:type="character" w:styleId="Forte">
    <w:name w:val="Strong"/>
    <w:uiPriority w:val="22"/>
    <w:qFormat/>
    <w:rsid w:val="004168FF"/>
    <w:rPr>
      <w:b/>
      <w:bCs/>
    </w:rPr>
  </w:style>
  <w:style w:type="paragraph" w:styleId="Textodebalo">
    <w:name w:val="Balloon Text"/>
    <w:basedOn w:val="Normal"/>
    <w:link w:val="TextodebaloChar"/>
    <w:uiPriority w:val="99"/>
    <w:semiHidden/>
    <w:unhideWhenUsed/>
    <w:rsid w:val="00814126"/>
    <w:rPr>
      <w:rFonts w:ascii="Segoe UI" w:hAnsi="Segoe UI" w:cs="Segoe UI"/>
      <w:sz w:val="18"/>
      <w:szCs w:val="18"/>
    </w:rPr>
  </w:style>
  <w:style w:type="character" w:customStyle="1" w:styleId="TextodebaloChar">
    <w:name w:val="Texto de balão Char"/>
    <w:basedOn w:val="Fontepargpadro"/>
    <w:link w:val="Textodebalo"/>
    <w:uiPriority w:val="99"/>
    <w:semiHidden/>
    <w:rsid w:val="00814126"/>
    <w:rPr>
      <w:rFonts w:ascii="Segoe UI" w:eastAsia="Times New Roman" w:hAnsi="Segoe UI" w:cs="Segoe UI"/>
      <w:sz w:val="18"/>
      <w:szCs w:val="18"/>
      <w:lang w:eastAsia="pt-BR"/>
    </w:rPr>
  </w:style>
  <w:style w:type="paragraph" w:styleId="NormalWeb">
    <w:name w:val="Normal (Web)"/>
    <w:basedOn w:val="Normal"/>
    <w:uiPriority w:val="99"/>
    <w:semiHidden/>
    <w:unhideWhenUsed/>
    <w:rsid w:val="00434475"/>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A12085-CDDF-47BE-B563-9CE7C45B5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5</Pages>
  <Words>1019</Words>
  <Characters>5505</Characters>
  <Application>Microsoft Office Word</Application>
  <DocSecurity>0</DocSecurity>
  <Lines>45</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Silva Sanches Torcatti</dc:creator>
  <cp:lastModifiedBy>Lêda Célia Ribeiro</cp:lastModifiedBy>
  <cp:revision>19</cp:revision>
  <cp:lastPrinted>2021-07-23T18:12:00Z</cp:lastPrinted>
  <dcterms:created xsi:type="dcterms:W3CDTF">2021-07-23T16:24:00Z</dcterms:created>
  <dcterms:modified xsi:type="dcterms:W3CDTF">2021-07-26T14:23:00Z</dcterms:modified>
</cp:coreProperties>
</file>