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6F2F" w14:textId="14359833" w:rsidR="00B7732F" w:rsidRPr="00B7200C" w:rsidRDefault="00B35BCA" w:rsidP="00B7732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A4A86">
        <w:rPr>
          <w:b/>
          <w:sz w:val="24"/>
          <w:szCs w:val="24"/>
        </w:rPr>
        <w:t>1101/2021</w:t>
      </w:r>
    </w:p>
    <w:p w14:paraId="00AA4EFF" w14:textId="77777777" w:rsidR="00B7732F" w:rsidRPr="00DB5753" w:rsidRDefault="00B35BCA" w:rsidP="00B7732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0A535ED" w14:textId="77777777" w:rsidR="00B7732F" w:rsidRDefault="00B35BCA" w:rsidP="00B7732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D127BCB" w14:textId="77777777" w:rsidR="00B7732F" w:rsidRDefault="00B35BCA" w:rsidP="00B7732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supressão de árvore localizada na Rua João Pelizer 270, no Bairro Vila Centenário.</w:t>
      </w:r>
      <w:r>
        <w:rPr>
          <w:rFonts w:cs="Calibri"/>
          <w:b/>
          <w:sz w:val="24"/>
          <w:szCs w:val="24"/>
        </w:rPr>
        <w:t xml:space="preserve"> Conforme esclarece.</w:t>
      </w:r>
    </w:p>
    <w:p w14:paraId="49241704" w14:textId="77777777" w:rsidR="00B7732F" w:rsidRPr="00D22A42" w:rsidRDefault="00B7732F" w:rsidP="00B7732F">
      <w:pPr>
        <w:jc w:val="both"/>
        <w:rPr>
          <w:rFonts w:cs="Calibri"/>
          <w:b/>
          <w:sz w:val="24"/>
          <w:szCs w:val="24"/>
        </w:rPr>
      </w:pPr>
    </w:p>
    <w:p w14:paraId="0893C4DB" w14:textId="77777777" w:rsidR="00B7732F" w:rsidRPr="00585F2B" w:rsidRDefault="00B7732F" w:rsidP="00B7732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7F3B537" w14:textId="77777777" w:rsidR="00B7732F" w:rsidRDefault="00B35BCA" w:rsidP="00B773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B7BC689" w14:textId="77777777" w:rsidR="00B7732F" w:rsidRDefault="00B7732F" w:rsidP="00B773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67C6184" w14:textId="77777777" w:rsidR="00B7732F" w:rsidRDefault="00B35BCA" w:rsidP="00B7732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solicito uma avaliação nesta árvore, para que seja retirada, a mesma está danificando a calçada e</w:t>
      </w:r>
      <w:r>
        <w:rPr>
          <w:rFonts w:cs="Calibri"/>
          <w:sz w:val="24"/>
          <w:szCs w:val="24"/>
        </w:rPr>
        <w:t xml:space="preserve"> sendo que munícipes já caíram no local.</w:t>
      </w:r>
    </w:p>
    <w:p w14:paraId="4CB5E66F" w14:textId="77777777" w:rsidR="00B7732F" w:rsidRDefault="00B7732F" w:rsidP="00B7732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79561639" w14:textId="77777777" w:rsidR="00B7732F" w:rsidRDefault="00B35BCA" w:rsidP="00B7732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s</w:t>
      </w:r>
      <w:r>
        <w:rPr>
          <w:rFonts w:cs="Calibri"/>
          <w:sz w:val="24"/>
          <w:szCs w:val="24"/>
        </w:rPr>
        <w:t>upressão de árvore localizada na Rua João Pelizer 270, no Bairro Parque Vila Centenário.</w:t>
      </w:r>
    </w:p>
    <w:p w14:paraId="769F8A1B" w14:textId="77777777" w:rsidR="00B7732F" w:rsidRDefault="00B7732F" w:rsidP="00B7732F">
      <w:pPr>
        <w:spacing w:line="360" w:lineRule="auto"/>
        <w:jc w:val="both"/>
        <w:rPr>
          <w:rFonts w:cs="Calibri"/>
          <w:sz w:val="24"/>
          <w:szCs w:val="24"/>
        </w:rPr>
      </w:pPr>
    </w:p>
    <w:p w14:paraId="61822252" w14:textId="77777777" w:rsidR="00B7732F" w:rsidRDefault="00B7732F" w:rsidP="00B7732F">
      <w:pPr>
        <w:spacing w:line="360" w:lineRule="auto"/>
        <w:jc w:val="both"/>
        <w:rPr>
          <w:rFonts w:cs="Calibri"/>
          <w:sz w:val="24"/>
          <w:szCs w:val="24"/>
        </w:rPr>
      </w:pPr>
    </w:p>
    <w:p w14:paraId="586B8F03" w14:textId="77777777" w:rsidR="00B7732F" w:rsidRDefault="00B35BCA" w:rsidP="00B7732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26 de julho de 2021. </w:t>
      </w:r>
    </w:p>
    <w:p w14:paraId="315A3D28" w14:textId="77777777" w:rsidR="00B7732F" w:rsidRDefault="00B7732F" w:rsidP="00B7732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DE903EA" w14:textId="77777777" w:rsidR="00B7732F" w:rsidRDefault="00B7732F" w:rsidP="00B7732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F4826CA" w14:textId="77777777" w:rsidR="00B7732F" w:rsidRDefault="00B35BCA" w:rsidP="00B7732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E04D3BF" w14:textId="77777777" w:rsidR="00B7732F" w:rsidRPr="00585F2B" w:rsidRDefault="00B35BCA" w:rsidP="00B7732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A3C215A" w14:textId="77777777" w:rsidR="00B7732F" w:rsidRDefault="00B7732F" w:rsidP="00B7732F"/>
    <w:p w14:paraId="3FD840CD" w14:textId="77777777" w:rsidR="00B7732F" w:rsidRDefault="00B7732F" w:rsidP="00B7732F"/>
    <w:p w14:paraId="663AE0C5" w14:textId="77777777" w:rsidR="00B7732F" w:rsidRDefault="00B7732F" w:rsidP="00B7732F"/>
    <w:p w14:paraId="7BCDDFC5" w14:textId="77777777" w:rsidR="00B7732F" w:rsidRDefault="00B7732F" w:rsidP="00B7732F"/>
    <w:p w14:paraId="240E9296" w14:textId="77777777" w:rsidR="00B7732F" w:rsidRDefault="00B7732F" w:rsidP="00B7732F"/>
    <w:p w14:paraId="5E1A4E72" w14:textId="77777777" w:rsidR="00B7732F" w:rsidRDefault="00B7732F" w:rsidP="00B7732F"/>
    <w:p w14:paraId="32404FF8" w14:textId="77777777" w:rsidR="00B7732F" w:rsidRDefault="00B7732F" w:rsidP="00B7732F"/>
    <w:p w14:paraId="6848ADCA" w14:textId="77777777" w:rsidR="00B7732F" w:rsidRDefault="00B7732F" w:rsidP="00B7732F"/>
    <w:p w14:paraId="47401046" w14:textId="77777777" w:rsidR="00C42B9D" w:rsidRDefault="00C42B9D"/>
    <w:sectPr w:rsidR="00C42B9D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E892" w14:textId="77777777" w:rsidR="00B35BCA" w:rsidRDefault="00B35BCA">
      <w:r>
        <w:separator/>
      </w:r>
    </w:p>
  </w:endnote>
  <w:endnote w:type="continuationSeparator" w:id="0">
    <w:p w14:paraId="5FCA298B" w14:textId="77777777" w:rsidR="00B35BCA" w:rsidRDefault="00B3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73C6" w14:textId="77777777" w:rsidR="00B35BCA" w:rsidRDefault="00B35BCA">
      <w:r>
        <w:separator/>
      </w:r>
    </w:p>
  </w:footnote>
  <w:footnote w:type="continuationSeparator" w:id="0">
    <w:p w14:paraId="1AB59A18" w14:textId="77777777" w:rsidR="00B35BCA" w:rsidRDefault="00B3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56C" w14:textId="77777777" w:rsidR="00675089" w:rsidRDefault="00B35BCA">
    <w:r>
      <w:rPr>
        <w:noProof/>
      </w:rPr>
      <w:drawing>
        <wp:anchor distT="0" distB="0" distL="114300" distR="114300" simplePos="0" relativeHeight="251658240" behindDoc="0" locked="0" layoutInCell="1" allowOverlap="1" wp14:anchorId="2A842781" wp14:editId="2AEC515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2F"/>
    <w:rsid w:val="00585F2B"/>
    <w:rsid w:val="00675089"/>
    <w:rsid w:val="006A4A86"/>
    <w:rsid w:val="00791668"/>
    <w:rsid w:val="00B35BCA"/>
    <w:rsid w:val="00B7200C"/>
    <w:rsid w:val="00B7732F"/>
    <w:rsid w:val="00C42B9D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8B73"/>
  <w15:chartTrackingRefBased/>
  <w15:docId w15:val="{3E405A45-D938-4C92-B3D5-72E280C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73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32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2021-07-26T17:34:00Z</cp:lastPrinted>
  <dcterms:created xsi:type="dcterms:W3CDTF">2021-07-26T17:30:00Z</dcterms:created>
  <dcterms:modified xsi:type="dcterms:W3CDTF">2021-07-26T19:57:00Z</dcterms:modified>
</cp:coreProperties>
</file>