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193" w14:textId="77777777" w:rsidR="00C6042C" w:rsidRPr="00C76285" w:rsidRDefault="00003F5B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10904CC9" w14:textId="77777777" w:rsidR="00A64C06" w:rsidRPr="00A64C06" w:rsidRDefault="00A64C06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</w:p>
    <w:p w14:paraId="0ADE8055" w14:textId="77777777" w:rsidR="00C6042C" w:rsidRPr="008B5E63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ova Cond" w:eastAsia="Times New Roman" w:hAnsi="Arial Nova Cond" w:cs="Times New Roman"/>
          <w:b/>
          <w:sz w:val="28"/>
          <w:szCs w:val="28"/>
          <w:lang w:val="x-none" w:eastAsia="x-none"/>
        </w:rPr>
      </w:pPr>
    </w:p>
    <w:p w14:paraId="14EDF108" w14:textId="76EAD327" w:rsidR="00C6042C" w:rsidRPr="008B5E63" w:rsidRDefault="00003F5B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</w:pPr>
      <w:r w:rsidRPr="008B5E63">
        <w:rPr>
          <w:rFonts w:ascii="Arial Nova Cond" w:eastAsia="Times New Roman" w:hAnsi="Arial Nova Cond" w:cs="Times New Roman"/>
          <w:b/>
          <w:sz w:val="28"/>
          <w:szCs w:val="28"/>
          <w:lang w:val="x-none" w:eastAsia="x-none"/>
        </w:rPr>
        <w:tab/>
      </w:r>
      <w:r w:rsidRPr="008B5E63">
        <w:rPr>
          <w:rFonts w:ascii="Arial Nova Cond" w:eastAsia="Times New Roman" w:hAnsi="Arial Nova Cond" w:cs="Times New Roman"/>
          <w:b/>
          <w:sz w:val="28"/>
          <w:szCs w:val="28"/>
          <w:lang w:val="x-none" w:eastAsia="x-none"/>
        </w:rPr>
        <w:tab/>
      </w:r>
      <w:r w:rsidR="0075630E" w:rsidRPr="008B5E63"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  <w:t>REQUERIMENTO</w:t>
      </w:r>
      <w:r w:rsidRPr="008B5E63">
        <w:rPr>
          <w:rFonts w:ascii="Arial Nova Cond" w:eastAsia="Times New Roman" w:hAnsi="Arial Nova Cond" w:cs="Times New Roman"/>
          <w:b/>
          <w:sz w:val="26"/>
          <w:szCs w:val="26"/>
          <w:lang w:val="x-none" w:eastAsia="x-none"/>
        </w:rPr>
        <w:t xml:space="preserve"> Nº</w:t>
      </w:r>
      <w:r w:rsidRPr="008B5E63"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  <w:t xml:space="preserve"> </w:t>
      </w:r>
      <w:r w:rsidR="000449D9"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  <w:t>437</w:t>
      </w:r>
      <w:r w:rsidR="006938B7" w:rsidRPr="008B5E63"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  <w:t>/2</w:t>
      </w:r>
      <w:r w:rsidR="00F27020" w:rsidRPr="008B5E63">
        <w:rPr>
          <w:rFonts w:ascii="Arial Nova Cond" w:eastAsia="Times New Roman" w:hAnsi="Arial Nova Cond" w:cs="Times New Roman"/>
          <w:b/>
          <w:sz w:val="26"/>
          <w:szCs w:val="26"/>
          <w:lang w:eastAsia="x-none"/>
        </w:rPr>
        <w:t>021</w:t>
      </w:r>
    </w:p>
    <w:p w14:paraId="07448392" w14:textId="77777777" w:rsidR="00C6042C" w:rsidRPr="008B5E63" w:rsidRDefault="00003F5B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ova Cond" w:eastAsia="Times New Roman" w:hAnsi="Arial Nova Cond" w:cs="Times New Roman"/>
          <w:sz w:val="26"/>
          <w:szCs w:val="26"/>
          <w:lang w:val="x-none" w:eastAsia="x-none"/>
        </w:rPr>
      </w:pPr>
      <w:r w:rsidRPr="008B5E63">
        <w:rPr>
          <w:rFonts w:ascii="Arial Nova Cond" w:eastAsia="Times New Roman" w:hAnsi="Arial Nova Cond" w:cs="Times New Roman"/>
          <w:sz w:val="26"/>
          <w:szCs w:val="26"/>
          <w:lang w:val="x-none" w:eastAsia="x-none"/>
        </w:rPr>
        <w:t xml:space="preserve">                                 </w:t>
      </w:r>
    </w:p>
    <w:p w14:paraId="6A782C56" w14:textId="77777777" w:rsidR="00C6042C" w:rsidRPr="008B5E63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ova Cond" w:eastAsia="Times New Roman" w:hAnsi="Arial Nova Cond" w:cs="Times New Roman"/>
          <w:sz w:val="26"/>
          <w:szCs w:val="26"/>
          <w:lang w:val="x-none" w:eastAsia="x-none"/>
        </w:rPr>
      </w:pPr>
    </w:p>
    <w:p w14:paraId="1F49D734" w14:textId="77777777" w:rsidR="00C6042C" w:rsidRPr="008B5E63" w:rsidRDefault="00003F5B" w:rsidP="00736926">
      <w:pPr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  <w:t xml:space="preserve"> </w:t>
      </w:r>
      <w:r w:rsidRPr="008B5E63">
        <w:rPr>
          <w:rFonts w:ascii="Arial Nova Cond" w:hAnsi="Arial Nova Cond" w:cs="Times New Roman"/>
          <w:b/>
          <w:sz w:val="26"/>
          <w:szCs w:val="26"/>
          <w:u w:val="single"/>
        </w:rPr>
        <w:t>ASSUNTO</w:t>
      </w:r>
      <w:r w:rsidRPr="008B5E63">
        <w:rPr>
          <w:rFonts w:ascii="Arial Nova Cond" w:hAnsi="Arial Nova Cond" w:cs="Times New Roman"/>
          <w:sz w:val="26"/>
          <w:szCs w:val="26"/>
        </w:rPr>
        <w:t>:</w:t>
      </w:r>
      <w:r w:rsidR="007B156A" w:rsidRPr="008B5E63">
        <w:rPr>
          <w:rFonts w:ascii="Arial Nova Cond" w:hAnsi="Arial Nova Cond" w:cs="Times New Roman"/>
          <w:sz w:val="26"/>
          <w:szCs w:val="26"/>
        </w:rPr>
        <w:t xml:space="preserve"> Solicita</w:t>
      </w:r>
      <w:r w:rsidRPr="008B5E63">
        <w:rPr>
          <w:rFonts w:ascii="Arial Nova Cond" w:hAnsi="Arial Nova Cond" w:cs="Times New Roman"/>
          <w:sz w:val="26"/>
          <w:szCs w:val="26"/>
        </w:rPr>
        <w:t xml:space="preserve"> </w:t>
      </w:r>
      <w:r w:rsidR="00AD1949" w:rsidRPr="008B5E63">
        <w:rPr>
          <w:rFonts w:ascii="Arial Nova Cond" w:hAnsi="Arial Nova Cond" w:cs="Times New Roman"/>
          <w:sz w:val="26"/>
          <w:szCs w:val="26"/>
        </w:rPr>
        <w:t xml:space="preserve">à Companhia de Saneamento Básico do Estado de São Paulo – Sabesp esclarecimentos quanto </w:t>
      </w:r>
      <w:r w:rsidR="003C4EEE">
        <w:rPr>
          <w:rFonts w:ascii="Arial Nova Cond" w:hAnsi="Arial Nova Cond" w:cs="Times New Roman"/>
          <w:sz w:val="26"/>
          <w:szCs w:val="26"/>
        </w:rPr>
        <w:t xml:space="preserve">à </w:t>
      </w:r>
      <w:r w:rsidR="00AD1949" w:rsidRPr="008B5E63">
        <w:rPr>
          <w:rFonts w:ascii="Arial Nova Cond" w:hAnsi="Arial Nova Cond" w:cs="Times New Roman"/>
          <w:sz w:val="26"/>
          <w:szCs w:val="26"/>
        </w:rPr>
        <w:t xml:space="preserve">qualidade das águas do Ribeirão Jacaré, conforme especifica. </w:t>
      </w:r>
    </w:p>
    <w:p w14:paraId="6ED1B84F" w14:textId="77777777" w:rsidR="00C6042C" w:rsidRPr="008B5E63" w:rsidRDefault="00C6042C" w:rsidP="00C6042C">
      <w:pPr>
        <w:spacing w:line="256" w:lineRule="auto"/>
        <w:jc w:val="both"/>
        <w:rPr>
          <w:rFonts w:ascii="Arial Nova Cond" w:hAnsi="Arial Nova Cond" w:cs="Times New Roman"/>
          <w:sz w:val="26"/>
          <w:szCs w:val="26"/>
        </w:rPr>
      </w:pPr>
    </w:p>
    <w:p w14:paraId="7E98A768" w14:textId="77777777" w:rsidR="00C6042C" w:rsidRPr="008B5E63" w:rsidRDefault="00003F5B" w:rsidP="00C6042C">
      <w:pPr>
        <w:spacing w:line="256" w:lineRule="auto"/>
        <w:ind w:firstLine="1418"/>
        <w:jc w:val="both"/>
        <w:rPr>
          <w:rFonts w:ascii="Arial Nova Cond" w:hAnsi="Arial Nova Cond" w:cs="Times New Roman"/>
          <w:b/>
          <w:sz w:val="26"/>
          <w:szCs w:val="26"/>
        </w:rPr>
      </w:pPr>
      <w:r w:rsidRPr="008B5E63">
        <w:rPr>
          <w:rFonts w:ascii="Arial Nova Cond" w:hAnsi="Arial Nova Cond" w:cs="Times New Roman"/>
          <w:b/>
          <w:sz w:val="26"/>
          <w:szCs w:val="26"/>
        </w:rPr>
        <w:t>Senhor Presidente,</w:t>
      </w:r>
      <w:r w:rsidR="00761EBB" w:rsidRPr="008B5E63">
        <w:rPr>
          <w:rFonts w:ascii="Arial Nova Cond" w:hAnsi="Arial Nova Cond" w:cs="Times New Roman"/>
          <w:b/>
          <w:sz w:val="26"/>
          <w:szCs w:val="26"/>
        </w:rPr>
        <w:t xml:space="preserve"> </w:t>
      </w:r>
    </w:p>
    <w:p w14:paraId="415B3299" w14:textId="77777777" w:rsidR="00C6042C" w:rsidRPr="008B5E63" w:rsidRDefault="00C6042C" w:rsidP="00C6042C">
      <w:pPr>
        <w:spacing w:line="256" w:lineRule="auto"/>
        <w:ind w:firstLine="1418"/>
        <w:jc w:val="both"/>
        <w:rPr>
          <w:rFonts w:ascii="Arial Nova Cond" w:hAnsi="Arial Nova Cond" w:cs="Times New Roman"/>
          <w:b/>
          <w:sz w:val="26"/>
          <w:szCs w:val="26"/>
        </w:rPr>
      </w:pPr>
    </w:p>
    <w:p w14:paraId="62B0EE1F" w14:textId="77777777" w:rsidR="00467C67" w:rsidRPr="008B5E63" w:rsidRDefault="00003F5B" w:rsidP="00FB062C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b/>
          <w:sz w:val="26"/>
          <w:szCs w:val="26"/>
        </w:rPr>
        <w:t>CONSIDERAND</w:t>
      </w:r>
      <w:r w:rsidR="0075630E" w:rsidRPr="008B5E63">
        <w:rPr>
          <w:rFonts w:ascii="Arial Nova Cond" w:hAnsi="Arial Nova Cond" w:cs="Times New Roman"/>
          <w:b/>
          <w:sz w:val="26"/>
          <w:szCs w:val="26"/>
        </w:rPr>
        <w:t>O</w:t>
      </w:r>
      <w:r w:rsidRPr="008B5E63">
        <w:rPr>
          <w:rFonts w:ascii="Arial Nova Cond" w:hAnsi="Arial Nova Cond" w:cs="Times New Roman"/>
          <w:sz w:val="26"/>
          <w:szCs w:val="26"/>
        </w:rPr>
        <w:t xml:space="preserve"> </w:t>
      </w:r>
      <w:r w:rsidR="00B335ED" w:rsidRPr="008B5E63">
        <w:rPr>
          <w:rFonts w:ascii="Arial Nova Cond" w:hAnsi="Arial Nova Cond" w:cs="Times New Roman"/>
          <w:sz w:val="26"/>
          <w:szCs w:val="26"/>
        </w:rPr>
        <w:t xml:space="preserve">que, em outubro de 2020, voluntários do Instituto Kiuu Ryuu de São Paulo, que faz o monitoramento do Córrego Água Preta no Mandaqui na capital, esteve em Itatiba para fazer um levantamento da qualidade das águas do Ribeirão Jacaré na região do Distrito Industrial </w:t>
      </w:r>
      <w:r w:rsidR="008829B7" w:rsidRPr="008B5E63">
        <w:rPr>
          <w:rFonts w:ascii="Arial Nova Cond" w:hAnsi="Arial Nova Cond" w:cs="Times New Roman"/>
          <w:sz w:val="26"/>
          <w:szCs w:val="26"/>
        </w:rPr>
        <w:t xml:space="preserve">Adelelmo Corradini, onde o ribeirão despeja suas águas no Rio Atibaia e recebe o ‘descarregamento’ da Estação de Tratamento de Esgotos </w:t>
      </w:r>
      <w:r w:rsidR="00411D38" w:rsidRPr="008B5E63">
        <w:rPr>
          <w:rFonts w:ascii="Arial Nova Cond" w:hAnsi="Arial Nova Cond" w:cs="Times New Roman"/>
          <w:sz w:val="26"/>
          <w:szCs w:val="26"/>
        </w:rPr>
        <w:t xml:space="preserve">(ETE) </w:t>
      </w:r>
      <w:r w:rsidR="008829B7" w:rsidRPr="008B5E63">
        <w:rPr>
          <w:rFonts w:ascii="Arial Nova Cond" w:hAnsi="Arial Nova Cond" w:cs="Times New Roman"/>
          <w:sz w:val="26"/>
          <w:szCs w:val="26"/>
        </w:rPr>
        <w:t>da Sabesp.</w:t>
      </w:r>
    </w:p>
    <w:p w14:paraId="38AC1399" w14:textId="77777777" w:rsidR="00AD1949" w:rsidRPr="008B5E63" w:rsidRDefault="00AD1949" w:rsidP="00FB062C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</w:p>
    <w:p w14:paraId="3C78A37B" w14:textId="77777777" w:rsidR="003B3D72" w:rsidRPr="008B5E63" w:rsidRDefault="00003F5B" w:rsidP="00FB062C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b/>
          <w:bCs/>
          <w:sz w:val="26"/>
          <w:szCs w:val="26"/>
        </w:rPr>
        <w:t xml:space="preserve">CONSIDERANDO </w:t>
      </w:r>
      <w:r w:rsidR="00467C67" w:rsidRPr="008B5E63">
        <w:rPr>
          <w:rFonts w:ascii="Arial Nova Cond" w:hAnsi="Arial Nova Cond" w:cs="Times New Roman"/>
          <w:sz w:val="26"/>
          <w:szCs w:val="26"/>
        </w:rPr>
        <w:t>que o</w:t>
      </w:r>
      <w:r w:rsidR="00C543D8" w:rsidRPr="008B5E63">
        <w:rPr>
          <w:rFonts w:ascii="Arial Nova Cond" w:hAnsi="Arial Nova Cond" w:cs="Times New Roman"/>
          <w:sz w:val="26"/>
          <w:szCs w:val="26"/>
        </w:rPr>
        <w:t>s</w:t>
      </w:r>
      <w:r w:rsidR="00467C67" w:rsidRPr="008B5E63">
        <w:rPr>
          <w:rFonts w:ascii="Arial Nova Cond" w:hAnsi="Arial Nova Cond" w:cs="Times New Roman"/>
          <w:sz w:val="26"/>
          <w:szCs w:val="26"/>
        </w:rPr>
        <w:t xml:space="preserve"> exames realizados deram positivo para a existência de coliformes nas amostras colhidas, </w:t>
      </w:r>
      <w:r w:rsidR="00C543D8" w:rsidRPr="008B5E63">
        <w:rPr>
          <w:rFonts w:ascii="Arial Nova Cond" w:hAnsi="Arial Nova Cond" w:cs="Times New Roman"/>
          <w:sz w:val="26"/>
          <w:szCs w:val="26"/>
        </w:rPr>
        <w:t>apontando para a existência de bactérias e contaminação da água.</w:t>
      </w:r>
    </w:p>
    <w:p w14:paraId="7B2489C9" w14:textId="77777777" w:rsidR="00411D38" w:rsidRPr="008B5E63" w:rsidRDefault="00411D38" w:rsidP="00FB062C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</w:p>
    <w:p w14:paraId="43C6D7A2" w14:textId="77777777" w:rsidR="00411D38" w:rsidRPr="008B5E63" w:rsidRDefault="00003F5B" w:rsidP="00C543D8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b/>
          <w:bCs/>
          <w:sz w:val="26"/>
          <w:szCs w:val="26"/>
        </w:rPr>
        <w:t xml:space="preserve">CONSIDERANDO </w:t>
      </w:r>
      <w:r w:rsidRPr="008B5E63">
        <w:rPr>
          <w:rFonts w:ascii="Arial Nova Cond" w:hAnsi="Arial Nova Cond" w:cs="Times New Roman"/>
          <w:sz w:val="26"/>
          <w:szCs w:val="26"/>
        </w:rPr>
        <w:t>que</w:t>
      </w:r>
      <w:r w:rsidRPr="008B5E63">
        <w:rPr>
          <w:rFonts w:ascii="Arial Nova Cond" w:hAnsi="Arial Nova Cond" w:cs="Times New Roman"/>
          <w:b/>
          <w:bCs/>
          <w:sz w:val="26"/>
          <w:szCs w:val="26"/>
        </w:rPr>
        <w:t xml:space="preserve"> </w:t>
      </w:r>
      <w:r w:rsidR="00EB761A" w:rsidRPr="008B5E63">
        <w:rPr>
          <w:rFonts w:ascii="Arial Nova Cond" w:hAnsi="Arial Nova Cond" w:cs="Times New Roman"/>
          <w:sz w:val="26"/>
          <w:szCs w:val="26"/>
        </w:rPr>
        <w:t>a ONG Jacaré Ribeirão Vivo Associação para Preservação Ambiental (JAPPA) fez uma reclamação junto à Agência Reguladora de Serviços Públicos do Estado de São Paulo (ARSESP)</w:t>
      </w:r>
      <w:r w:rsidR="00AA6E61" w:rsidRPr="008B5E63">
        <w:rPr>
          <w:rFonts w:ascii="Arial Nova Cond" w:hAnsi="Arial Nova Cond" w:cs="Times New Roman"/>
          <w:sz w:val="26"/>
          <w:szCs w:val="26"/>
        </w:rPr>
        <w:t xml:space="preserve"> </w:t>
      </w:r>
      <w:r w:rsidRPr="008B5E63">
        <w:rPr>
          <w:rFonts w:ascii="Arial Nova Cond" w:hAnsi="Arial Nova Cond" w:cs="Times New Roman"/>
          <w:sz w:val="26"/>
          <w:szCs w:val="26"/>
        </w:rPr>
        <w:t>em razão do mau odor e da coloração da água do Ribeirão Jacaré na região da ETE da Sabesp.</w:t>
      </w:r>
    </w:p>
    <w:p w14:paraId="3E4B462E" w14:textId="77777777" w:rsidR="00411D38" w:rsidRPr="008B5E63" w:rsidRDefault="00411D38" w:rsidP="00C543D8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</w:p>
    <w:p w14:paraId="68D034DD" w14:textId="77777777" w:rsidR="00411D38" w:rsidRPr="008B5E63" w:rsidRDefault="00003F5B" w:rsidP="00C543D8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b/>
          <w:bCs/>
          <w:sz w:val="26"/>
          <w:szCs w:val="26"/>
        </w:rPr>
        <w:t>CONSIDERANDO</w:t>
      </w:r>
      <w:r w:rsidRPr="008B5E63">
        <w:rPr>
          <w:rFonts w:ascii="Arial Nova Cond" w:hAnsi="Arial Nova Cond" w:cs="Times New Roman"/>
          <w:sz w:val="26"/>
          <w:szCs w:val="26"/>
        </w:rPr>
        <w:t xml:space="preserve"> que e</w:t>
      </w:r>
      <w:r w:rsidR="00C543D8" w:rsidRPr="008B5E63">
        <w:rPr>
          <w:rFonts w:ascii="Arial Nova Cond" w:hAnsi="Arial Nova Cond" w:cs="Times New Roman"/>
          <w:sz w:val="26"/>
          <w:szCs w:val="26"/>
        </w:rPr>
        <w:t xml:space="preserve">m resposta </w:t>
      </w:r>
      <w:r w:rsidRPr="008B5E63">
        <w:rPr>
          <w:rFonts w:ascii="Arial Nova Cond" w:hAnsi="Arial Nova Cond" w:cs="Times New Roman"/>
          <w:sz w:val="26"/>
          <w:szCs w:val="26"/>
        </w:rPr>
        <w:t xml:space="preserve">à </w:t>
      </w:r>
      <w:r w:rsidR="00C543D8" w:rsidRPr="008B5E63">
        <w:rPr>
          <w:rFonts w:ascii="Arial Nova Cond" w:hAnsi="Arial Nova Cond" w:cs="Times New Roman"/>
          <w:sz w:val="26"/>
          <w:szCs w:val="26"/>
        </w:rPr>
        <w:t>reclamação</w:t>
      </w:r>
      <w:r w:rsidRPr="008B5E63">
        <w:rPr>
          <w:rFonts w:ascii="Arial Nova Cond" w:hAnsi="Arial Nova Cond" w:cs="Times New Roman"/>
          <w:sz w:val="26"/>
          <w:szCs w:val="26"/>
        </w:rPr>
        <w:t xml:space="preserve"> da JAPPA</w:t>
      </w:r>
      <w:r w:rsidR="00C543D8" w:rsidRPr="008B5E63">
        <w:rPr>
          <w:rFonts w:ascii="Arial Nova Cond" w:hAnsi="Arial Nova Cond" w:cs="Times New Roman"/>
          <w:sz w:val="26"/>
          <w:szCs w:val="26"/>
        </w:rPr>
        <w:t xml:space="preserve">, </w:t>
      </w:r>
      <w:r w:rsidRPr="008B5E63">
        <w:rPr>
          <w:rFonts w:ascii="Arial Nova Cond" w:hAnsi="Arial Nova Cond" w:cs="Times New Roman"/>
          <w:sz w:val="26"/>
          <w:szCs w:val="26"/>
        </w:rPr>
        <w:t>a Sabesp</w:t>
      </w:r>
      <w:r w:rsidR="00C543D8" w:rsidRPr="008B5E63">
        <w:rPr>
          <w:rFonts w:ascii="Arial Nova Cond" w:hAnsi="Arial Nova Cond" w:cs="Times New Roman"/>
          <w:sz w:val="26"/>
          <w:szCs w:val="26"/>
        </w:rPr>
        <w:t xml:space="preserve"> informou que independente dos odores e da percepção visual, o efluente apresenta características físico-química e biológicas que atendem a legislação e mantém a perenidade do meio ambiente cujo tratamento é feito pela Estação de Tratamento de Esgoto Itatiba</w:t>
      </w:r>
    </w:p>
    <w:p w14:paraId="1689008B" w14:textId="77777777" w:rsidR="00411D38" w:rsidRPr="008B5E63" w:rsidRDefault="00411D38" w:rsidP="00C543D8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</w:p>
    <w:p w14:paraId="20E68A72" w14:textId="77777777" w:rsidR="00AD1949" w:rsidRPr="008B5E63" w:rsidRDefault="00AD1949" w:rsidP="00C543D8">
      <w:pPr>
        <w:spacing w:line="256" w:lineRule="auto"/>
        <w:ind w:firstLine="1418"/>
        <w:jc w:val="both"/>
        <w:rPr>
          <w:rFonts w:ascii="Arial Nova Cond" w:hAnsi="Arial Nova Cond" w:cs="Times New Roman"/>
          <w:b/>
          <w:bCs/>
          <w:sz w:val="26"/>
          <w:szCs w:val="26"/>
        </w:rPr>
      </w:pPr>
    </w:p>
    <w:p w14:paraId="475A08DC" w14:textId="77777777" w:rsidR="00C543D8" w:rsidRPr="008B5E63" w:rsidRDefault="00003F5B" w:rsidP="00C543D8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b/>
          <w:bCs/>
          <w:sz w:val="26"/>
          <w:szCs w:val="26"/>
        </w:rPr>
        <w:lastRenderedPageBreak/>
        <w:t xml:space="preserve">CONSIDERANDO </w:t>
      </w:r>
      <w:r w:rsidR="00AD1949" w:rsidRPr="008B5E63">
        <w:rPr>
          <w:rFonts w:ascii="Arial Nova Cond" w:hAnsi="Arial Nova Cond" w:cs="Times New Roman"/>
          <w:sz w:val="26"/>
          <w:szCs w:val="26"/>
        </w:rPr>
        <w:t xml:space="preserve">que o retorno da companhia de saneamento não condiz com o resultado do levantamento da qualidade das águas do Ribeirão Jacaré realizado pelo Instituto Kiuu Ryuu (documento anexado). </w:t>
      </w:r>
    </w:p>
    <w:p w14:paraId="6412CAC5" w14:textId="77777777" w:rsidR="00B335ED" w:rsidRPr="008B5E63" w:rsidRDefault="00003F5B" w:rsidP="00FB062C">
      <w:pPr>
        <w:spacing w:line="256" w:lineRule="auto"/>
        <w:ind w:firstLine="1418"/>
        <w:jc w:val="both"/>
        <w:rPr>
          <w:rFonts w:ascii="Arial Nova Cond" w:hAnsi="Arial Nova Cond" w:cs="Times New Roman"/>
          <w:sz w:val="26"/>
          <w:szCs w:val="26"/>
        </w:rPr>
      </w:pPr>
      <w:r w:rsidRPr="008B5E63">
        <w:rPr>
          <w:rFonts w:ascii="Arial Nova Cond" w:hAnsi="Arial Nova Cond" w:cs="Times New Roman"/>
          <w:sz w:val="26"/>
          <w:szCs w:val="26"/>
        </w:rPr>
        <w:tab/>
      </w:r>
    </w:p>
    <w:p w14:paraId="3FF9C228" w14:textId="77777777" w:rsidR="00AD1949" w:rsidRPr="008B5E63" w:rsidRDefault="00003F5B" w:rsidP="00C6042C">
      <w:pPr>
        <w:spacing w:line="256" w:lineRule="auto"/>
        <w:ind w:firstLine="1418"/>
        <w:jc w:val="both"/>
        <w:rPr>
          <w:rFonts w:ascii="Arial Nova Cond" w:hAnsi="Arial Nova Cond" w:cs="Times New Roman"/>
          <w:bCs/>
          <w:sz w:val="26"/>
          <w:szCs w:val="26"/>
        </w:rPr>
      </w:pPr>
      <w:r w:rsidRPr="008B5E63">
        <w:rPr>
          <w:rFonts w:ascii="Arial Nova Cond" w:hAnsi="Arial Nova Cond" w:cs="Times New Roman"/>
          <w:b/>
          <w:sz w:val="26"/>
          <w:szCs w:val="26"/>
        </w:rPr>
        <w:t>REQUEIRO</w:t>
      </w:r>
      <w:r w:rsidR="00463774" w:rsidRPr="008B5E63">
        <w:rPr>
          <w:rFonts w:ascii="Arial Nova Cond" w:hAnsi="Arial Nova Cond" w:cs="Times New Roman"/>
          <w:b/>
          <w:sz w:val="26"/>
          <w:szCs w:val="26"/>
        </w:rPr>
        <w:t xml:space="preserve"> </w:t>
      </w:r>
      <w:r w:rsidR="00463774" w:rsidRPr="008B5E63">
        <w:rPr>
          <w:rFonts w:ascii="Arial Nova Cond" w:hAnsi="Arial Nova Cond" w:cs="Times New Roman"/>
          <w:bCs/>
          <w:sz w:val="26"/>
          <w:szCs w:val="26"/>
        </w:rPr>
        <w:t xml:space="preserve">nos termos regimentais e após ouvido o Douto e Soberano Plenário, que </w:t>
      </w:r>
      <w:r w:rsidRPr="008B5E63">
        <w:rPr>
          <w:rFonts w:ascii="Arial Nova Cond" w:hAnsi="Arial Nova Cond" w:cs="Times New Roman"/>
          <w:bCs/>
          <w:sz w:val="26"/>
          <w:szCs w:val="26"/>
        </w:rPr>
        <w:t>a Sabesp seja oficiada a prestar esclarecimentos quanto o levantamento apresentado e informe:</w:t>
      </w:r>
    </w:p>
    <w:p w14:paraId="6B9A4328" w14:textId="77777777" w:rsidR="00AD1949" w:rsidRPr="008B5E63" w:rsidRDefault="00AD1949" w:rsidP="00C6042C">
      <w:pPr>
        <w:spacing w:line="256" w:lineRule="auto"/>
        <w:ind w:firstLine="1418"/>
        <w:jc w:val="both"/>
        <w:rPr>
          <w:rFonts w:ascii="Arial Nova Cond" w:hAnsi="Arial Nova Cond" w:cs="Times New Roman"/>
          <w:bCs/>
          <w:sz w:val="26"/>
          <w:szCs w:val="26"/>
        </w:rPr>
      </w:pPr>
    </w:p>
    <w:p w14:paraId="180F5271" w14:textId="77777777" w:rsidR="00AD1949" w:rsidRPr="008B5E63" w:rsidRDefault="00003F5B" w:rsidP="00AD1949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Arial Nova Cond" w:hAnsi="Arial Nova Cond" w:cs="Times New Roman"/>
          <w:bCs/>
          <w:sz w:val="26"/>
          <w:szCs w:val="26"/>
        </w:rPr>
      </w:pPr>
      <w:r w:rsidRPr="008B5E63">
        <w:rPr>
          <w:rFonts w:ascii="Arial Nova Cond" w:hAnsi="Arial Nova Cond" w:cs="Times New Roman"/>
          <w:bCs/>
          <w:sz w:val="26"/>
          <w:szCs w:val="26"/>
        </w:rPr>
        <w:t>A companhia realiza levantamento da qualidade das águas do Ribeirão Jaca</w:t>
      </w:r>
      <w:r w:rsidR="00095C93" w:rsidRPr="008B5E63">
        <w:rPr>
          <w:rFonts w:ascii="Arial Nova Cond" w:hAnsi="Arial Nova Cond" w:cs="Times New Roman"/>
          <w:bCs/>
          <w:sz w:val="26"/>
          <w:szCs w:val="26"/>
        </w:rPr>
        <w:t>ré? Qual os últimos três resultados?</w:t>
      </w:r>
    </w:p>
    <w:p w14:paraId="1EDA64BD" w14:textId="77777777" w:rsidR="00095C93" w:rsidRPr="008B5E63" w:rsidRDefault="00095C93" w:rsidP="00095C93">
      <w:pPr>
        <w:spacing w:line="256" w:lineRule="auto"/>
        <w:jc w:val="both"/>
        <w:rPr>
          <w:rFonts w:ascii="Arial Nova Cond" w:hAnsi="Arial Nova Cond" w:cs="Times New Roman"/>
          <w:bCs/>
          <w:sz w:val="26"/>
          <w:szCs w:val="26"/>
        </w:rPr>
      </w:pPr>
    </w:p>
    <w:p w14:paraId="3B57562A" w14:textId="77777777" w:rsidR="00095C93" w:rsidRPr="008B5E63" w:rsidRDefault="00003F5B" w:rsidP="00AD1949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Arial Nova Cond" w:hAnsi="Arial Nova Cond" w:cs="Times New Roman"/>
          <w:bCs/>
          <w:sz w:val="26"/>
          <w:szCs w:val="26"/>
        </w:rPr>
      </w:pPr>
      <w:r w:rsidRPr="008B5E63">
        <w:rPr>
          <w:rFonts w:ascii="Arial Nova Cond" w:hAnsi="Arial Nova Cond" w:cs="Times New Roman"/>
          <w:bCs/>
          <w:sz w:val="26"/>
          <w:szCs w:val="26"/>
        </w:rPr>
        <w:t>Qual o posicionamento da Sabesp sobre o resultado do levantamento feito pelo Instituto Kiuu Ryuu?</w:t>
      </w:r>
    </w:p>
    <w:p w14:paraId="2091693E" w14:textId="77777777" w:rsidR="00095C93" w:rsidRPr="008B5E63" w:rsidRDefault="00095C93" w:rsidP="00095C93">
      <w:pPr>
        <w:pStyle w:val="PargrafodaLista"/>
        <w:rPr>
          <w:rFonts w:ascii="Arial Nova Cond" w:hAnsi="Arial Nova Cond" w:cs="Times New Roman"/>
          <w:bCs/>
          <w:sz w:val="26"/>
          <w:szCs w:val="26"/>
        </w:rPr>
      </w:pPr>
    </w:p>
    <w:p w14:paraId="057F3D27" w14:textId="77777777" w:rsidR="00095C93" w:rsidRPr="008B5E63" w:rsidRDefault="00095C93" w:rsidP="00095C93">
      <w:pPr>
        <w:pStyle w:val="PargrafodaLista"/>
        <w:rPr>
          <w:rFonts w:ascii="Arial Nova Cond" w:hAnsi="Arial Nova Cond" w:cs="Times New Roman"/>
          <w:bCs/>
          <w:sz w:val="26"/>
          <w:szCs w:val="26"/>
        </w:rPr>
      </w:pPr>
    </w:p>
    <w:p w14:paraId="7D59BB89" w14:textId="77777777" w:rsidR="00095C93" w:rsidRPr="008B5E63" w:rsidRDefault="00003F5B" w:rsidP="00AD1949">
      <w:pPr>
        <w:pStyle w:val="PargrafodaLista"/>
        <w:numPr>
          <w:ilvl w:val="0"/>
          <w:numId w:val="4"/>
        </w:numPr>
        <w:spacing w:line="256" w:lineRule="auto"/>
        <w:jc w:val="both"/>
        <w:rPr>
          <w:rFonts w:ascii="Arial Nova Cond" w:hAnsi="Arial Nova Cond" w:cs="Times New Roman"/>
          <w:bCs/>
          <w:sz w:val="26"/>
          <w:szCs w:val="26"/>
        </w:rPr>
      </w:pPr>
      <w:r w:rsidRPr="008B5E63">
        <w:rPr>
          <w:rFonts w:ascii="Arial Nova Cond" w:hAnsi="Arial Nova Cond" w:cs="Times New Roman"/>
          <w:bCs/>
          <w:sz w:val="26"/>
          <w:szCs w:val="26"/>
        </w:rPr>
        <w:t>Sobre a coloração apresentada pelas águas do Ribeirão Jacaré no trecho de ‘descarregamento’ da ETE qual a posição da companhia?</w:t>
      </w:r>
    </w:p>
    <w:p w14:paraId="767C63B6" w14:textId="77777777" w:rsidR="00095C93" w:rsidRPr="008B5E63" w:rsidRDefault="00095C93" w:rsidP="00095C93">
      <w:pPr>
        <w:spacing w:line="256" w:lineRule="auto"/>
        <w:jc w:val="both"/>
        <w:rPr>
          <w:rFonts w:ascii="Arial Nova Cond" w:hAnsi="Arial Nova Cond" w:cs="Times New Roman"/>
          <w:bCs/>
          <w:sz w:val="26"/>
          <w:szCs w:val="26"/>
        </w:rPr>
      </w:pPr>
    </w:p>
    <w:p w14:paraId="1D0A4185" w14:textId="77777777" w:rsidR="00C6042C" w:rsidRPr="008B5E63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2D803D4C" w14:textId="77777777" w:rsidR="00C6042C" w:rsidRPr="008B5E63" w:rsidRDefault="00003F5B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  <w:r w:rsidRPr="008B5E63"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  <w:t xml:space="preserve">       SALA DAS SESSÕES,</w:t>
      </w:r>
      <w:r w:rsidR="00A333D3" w:rsidRPr="008B5E63">
        <w:rPr>
          <w:rFonts w:ascii="Arial Nova Cond" w:eastAsia="Times New Roman" w:hAnsi="Arial Nova Cond" w:cs="Times New Roman"/>
          <w:sz w:val="26"/>
          <w:szCs w:val="26"/>
          <w:lang w:eastAsia="pt-BR"/>
        </w:rPr>
        <w:t xml:space="preserve"> </w:t>
      </w:r>
      <w:r w:rsidR="00095C93" w:rsidRPr="008B5E63">
        <w:rPr>
          <w:rFonts w:ascii="Arial Nova Cond" w:eastAsia="Times New Roman" w:hAnsi="Arial Nova Cond" w:cs="Times New Roman"/>
          <w:sz w:val="26"/>
          <w:szCs w:val="26"/>
          <w:lang w:eastAsia="pt-BR"/>
        </w:rPr>
        <w:t>08</w:t>
      </w:r>
      <w:r w:rsidR="008274AC" w:rsidRPr="008B5E63">
        <w:rPr>
          <w:rFonts w:ascii="Arial Nova Cond" w:eastAsia="Times New Roman" w:hAnsi="Arial Nova Cond" w:cs="Times New Roman"/>
          <w:sz w:val="26"/>
          <w:szCs w:val="26"/>
          <w:lang w:eastAsia="pt-BR"/>
        </w:rPr>
        <w:t xml:space="preserve"> de</w:t>
      </w:r>
      <w:r w:rsidR="00095C93" w:rsidRPr="008B5E63">
        <w:rPr>
          <w:rFonts w:ascii="Arial Nova Cond" w:eastAsia="Times New Roman" w:hAnsi="Arial Nova Cond" w:cs="Times New Roman"/>
          <w:sz w:val="26"/>
          <w:szCs w:val="26"/>
          <w:lang w:eastAsia="pt-BR"/>
        </w:rPr>
        <w:t xml:space="preserve"> outubro </w:t>
      </w:r>
      <w:r w:rsidRPr="008B5E63">
        <w:rPr>
          <w:rFonts w:ascii="Arial Nova Cond" w:eastAsia="Times New Roman" w:hAnsi="Arial Nova Cond" w:cs="Times New Roman"/>
          <w:sz w:val="26"/>
          <w:szCs w:val="26"/>
          <w:lang w:eastAsia="pt-BR"/>
        </w:rPr>
        <w:t>de 2021</w:t>
      </w:r>
    </w:p>
    <w:p w14:paraId="2BBC4602" w14:textId="77777777" w:rsidR="00095C93" w:rsidRPr="008B5E63" w:rsidRDefault="00095C93" w:rsidP="00095C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70D67372" w14:textId="77777777" w:rsidR="00095C93" w:rsidRPr="008B5E63" w:rsidRDefault="00095C93" w:rsidP="00095C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6E17C982" w14:textId="77777777" w:rsidR="00095C93" w:rsidRDefault="00095C93" w:rsidP="00095C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219A6C0D" w14:textId="77777777" w:rsidR="008B5E63" w:rsidRDefault="008B5E63" w:rsidP="00095C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3C2FF0E3" w14:textId="77777777" w:rsidR="008B5E63" w:rsidRPr="008B5E63" w:rsidRDefault="008B5E63" w:rsidP="00095C93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</w:p>
    <w:p w14:paraId="1638F6DB" w14:textId="77777777" w:rsidR="00A64C06" w:rsidRPr="008B5E63" w:rsidRDefault="00003F5B" w:rsidP="008B5E63">
      <w:pPr>
        <w:tabs>
          <w:tab w:val="left" w:pos="8505"/>
          <w:tab w:val="left" w:pos="8647"/>
        </w:tabs>
        <w:spacing w:after="0" w:line="240" w:lineRule="auto"/>
        <w:ind w:right="850"/>
        <w:jc w:val="both"/>
        <w:rPr>
          <w:rFonts w:ascii="Arial Nova Cond" w:eastAsia="Times New Roman" w:hAnsi="Arial Nova Cond" w:cs="Times New Roman"/>
          <w:b/>
          <w:sz w:val="26"/>
          <w:szCs w:val="26"/>
          <w:lang w:eastAsia="pt-BR"/>
        </w:rPr>
      </w:pPr>
      <w:r w:rsidRPr="008B5E63">
        <w:rPr>
          <w:rFonts w:ascii="Arial Nova Cond" w:hAnsi="Arial Nova Cond"/>
          <w:b/>
          <w:sz w:val="26"/>
          <w:szCs w:val="26"/>
          <w:lang w:eastAsia="pt-BR"/>
        </w:rPr>
        <w:t>______________________________</w:t>
      </w:r>
    </w:p>
    <w:p w14:paraId="2262E07D" w14:textId="77777777" w:rsidR="00C76285" w:rsidRPr="008B5E63" w:rsidRDefault="00003F5B" w:rsidP="00095C93">
      <w:pPr>
        <w:pStyle w:val="SemEspaamento"/>
        <w:rPr>
          <w:rFonts w:ascii="Arial Nova Cond" w:hAnsi="Arial Nova Cond"/>
          <w:bCs/>
          <w:sz w:val="26"/>
          <w:szCs w:val="26"/>
          <w:lang w:eastAsia="pt-BR"/>
        </w:rPr>
      </w:pPr>
      <w:r w:rsidRPr="008B5E63">
        <w:rPr>
          <w:rFonts w:ascii="Arial Nova Cond" w:hAnsi="Arial Nova Cond"/>
          <w:bCs/>
          <w:sz w:val="26"/>
          <w:szCs w:val="26"/>
          <w:lang w:eastAsia="pt-BR"/>
        </w:rPr>
        <w:t xml:space="preserve">DR. ULISSES </w:t>
      </w:r>
    </w:p>
    <w:p w14:paraId="464AE657" w14:textId="77777777" w:rsidR="00C6042C" w:rsidRPr="008B5E63" w:rsidRDefault="00003F5B" w:rsidP="00095C93">
      <w:pPr>
        <w:pStyle w:val="SemEspaamento"/>
        <w:rPr>
          <w:rFonts w:ascii="Arial Nova Cond" w:hAnsi="Arial Nova Cond"/>
          <w:bCs/>
          <w:sz w:val="26"/>
          <w:szCs w:val="26"/>
          <w:lang w:eastAsia="pt-BR"/>
        </w:rPr>
      </w:pPr>
      <w:r w:rsidRPr="008B5E63">
        <w:rPr>
          <w:rFonts w:ascii="Arial Nova Cond" w:hAnsi="Arial Nova Cond"/>
          <w:bCs/>
          <w:sz w:val="26"/>
          <w:szCs w:val="26"/>
          <w:lang w:eastAsia="pt-BR"/>
        </w:rPr>
        <w:t>Vereador – P</w:t>
      </w:r>
      <w:r w:rsidR="00F3566F" w:rsidRPr="008B5E63">
        <w:rPr>
          <w:rFonts w:ascii="Arial Nova Cond" w:hAnsi="Arial Nova Cond"/>
          <w:bCs/>
          <w:sz w:val="26"/>
          <w:szCs w:val="26"/>
          <w:lang w:eastAsia="pt-BR"/>
        </w:rPr>
        <w:t>SD</w:t>
      </w:r>
    </w:p>
    <w:p w14:paraId="427363A8" w14:textId="77777777" w:rsidR="008B5E63" w:rsidRPr="008B5E63" w:rsidRDefault="008B5E63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</w:p>
    <w:p w14:paraId="5FC30BE1" w14:textId="77777777" w:rsidR="008B5E63" w:rsidRPr="008B5E63" w:rsidRDefault="008B5E63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</w:p>
    <w:p w14:paraId="58ABAD80" w14:textId="77777777" w:rsidR="008B5E63" w:rsidRPr="008B5E63" w:rsidRDefault="008B5E63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</w:p>
    <w:p w14:paraId="4D2BDD84" w14:textId="77777777" w:rsidR="008B5E63" w:rsidRDefault="008B5E63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</w:p>
    <w:p w14:paraId="26DDFEE0" w14:textId="77777777" w:rsidR="008B5E63" w:rsidRPr="008B5E63" w:rsidRDefault="008B5E63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</w:p>
    <w:p w14:paraId="2D879CC3" w14:textId="77777777" w:rsidR="008B5E63" w:rsidRPr="008B5E63" w:rsidRDefault="00003F5B" w:rsidP="00095C93">
      <w:pPr>
        <w:pStyle w:val="SemEspaamento"/>
        <w:rPr>
          <w:rFonts w:ascii="Arial Nova Cond" w:hAnsi="Arial Nova Cond"/>
          <w:b/>
          <w:sz w:val="26"/>
          <w:szCs w:val="26"/>
          <w:lang w:eastAsia="pt-BR"/>
        </w:rPr>
      </w:pPr>
      <w:r w:rsidRPr="008B5E63">
        <w:rPr>
          <w:rFonts w:ascii="Arial Nova Cond" w:hAnsi="Arial Nova Cond"/>
          <w:b/>
          <w:sz w:val="26"/>
          <w:szCs w:val="26"/>
          <w:lang w:eastAsia="pt-BR"/>
        </w:rPr>
        <w:t>____________________________</w:t>
      </w:r>
    </w:p>
    <w:p w14:paraId="46959FF5" w14:textId="77777777" w:rsidR="008B5E63" w:rsidRPr="008B5E63" w:rsidRDefault="00003F5B" w:rsidP="008B5E63">
      <w:pPr>
        <w:pStyle w:val="SemEspaamento"/>
        <w:rPr>
          <w:rFonts w:ascii="Arial Nova Cond" w:hAnsi="Arial Nova Cond"/>
          <w:sz w:val="26"/>
          <w:szCs w:val="26"/>
        </w:rPr>
      </w:pPr>
      <w:r w:rsidRPr="008B5E63">
        <w:rPr>
          <w:rFonts w:ascii="Arial Nova Cond" w:hAnsi="Arial Nova Cond"/>
          <w:sz w:val="26"/>
          <w:szCs w:val="26"/>
        </w:rPr>
        <w:t>ROBERTO PENTEADO</w:t>
      </w:r>
    </w:p>
    <w:p w14:paraId="75265FE7" w14:textId="77777777" w:rsidR="008B5E63" w:rsidRPr="008B5E63" w:rsidRDefault="00003F5B" w:rsidP="008B5E63">
      <w:pPr>
        <w:pStyle w:val="SemEspaamento"/>
        <w:rPr>
          <w:rFonts w:ascii="Arial Nova Cond" w:hAnsi="Arial Nova Cond"/>
          <w:sz w:val="26"/>
          <w:szCs w:val="26"/>
        </w:rPr>
      </w:pPr>
      <w:r w:rsidRPr="008B5E63">
        <w:rPr>
          <w:rFonts w:ascii="Arial Nova Cond" w:hAnsi="Arial Nova Cond"/>
          <w:sz w:val="26"/>
          <w:szCs w:val="26"/>
        </w:rPr>
        <w:t>Vereador – PSD</w:t>
      </w:r>
    </w:p>
    <w:p w14:paraId="5C3A2251" w14:textId="77777777" w:rsidR="0096247D" w:rsidRPr="008B5E63" w:rsidRDefault="0096247D" w:rsidP="00095C93">
      <w:pPr>
        <w:ind w:left="2268" w:hanging="2268"/>
        <w:rPr>
          <w:rFonts w:ascii="Arial Nova Cond" w:hAnsi="Arial Nova Cond"/>
          <w:b/>
          <w:sz w:val="26"/>
          <w:szCs w:val="26"/>
        </w:rPr>
      </w:pPr>
    </w:p>
    <w:p w14:paraId="3D4371F1" w14:textId="77777777" w:rsidR="00394CD0" w:rsidRPr="008B5E63" w:rsidRDefault="00394CD0" w:rsidP="00F3566F">
      <w:pPr>
        <w:ind w:left="2268" w:hanging="2268"/>
        <w:rPr>
          <w:rFonts w:ascii="Arial Narrow" w:hAnsi="Arial Narrow"/>
          <w:b/>
          <w:sz w:val="26"/>
          <w:szCs w:val="26"/>
        </w:rPr>
      </w:pPr>
    </w:p>
    <w:sectPr w:rsidR="00394CD0" w:rsidRPr="008B5E63" w:rsidSect="008B5E63">
      <w:headerReference w:type="default" r:id="rId7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9837" w14:textId="77777777" w:rsidR="00003F5B" w:rsidRDefault="00003F5B">
      <w:pPr>
        <w:spacing w:after="0" w:line="240" w:lineRule="auto"/>
      </w:pPr>
      <w:r>
        <w:separator/>
      </w:r>
    </w:p>
  </w:endnote>
  <w:endnote w:type="continuationSeparator" w:id="0">
    <w:p w14:paraId="59AF4899" w14:textId="77777777" w:rsidR="00003F5B" w:rsidRDefault="0000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F3D4" w14:textId="77777777" w:rsidR="00003F5B" w:rsidRDefault="00003F5B">
      <w:pPr>
        <w:spacing w:after="0" w:line="240" w:lineRule="auto"/>
      </w:pPr>
      <w:r>
        <w:separator/>
      </w:r>
    </w:p>
  </w:footnote>
  <w:footnote w:type="continuationSeparator" w:id="0">
    <w:p w14:paraId="68B57B24" w14:textId="77777777" w:rsidR="00003F5B" w:rsidRDefault="0000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AA20" w14:textId="77777777" w:rsidR="008B2BB3" w:rsidRDefault="00003F5B">
    <w:r>
      <w:rPr>
        <w:noProof/>
      </w:rPr>
      <w:drawing>
        <wp:anchor distT="0" distB="0" distL="114300" distR="114300" simplePos="0" relativeHeight="251658240" behindDoc="0" locked="0" layoutInCell="1" allowOverlap="1" wp14:anchorId="270F1FA7" wp14:editId="0A3E1A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9A1"/>
    <w:multiLevelType w:val="hybridMultilevel"/>
    <w:tmpl w:val="E0A49C2C"/>
    <w:lvl w:ilvl="0" w:tplc="61A8EF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FD0AF22" w:tentative="1">
      <w:start w:val="1"/>
      <w:numFmt w:val="lowerLetter"/>
      <w:lvlText w:val="%2."/>
      <w:lvlJc w:val="left"/>
      <w:pPr>
        <w:ind w:left="1080" w:hanging="360"/>
      </w:pPr>
    </w:lvl>
    <w:lvl w:ilvl="2" w:tplc="5714274A" w:tentative="1">
      <w:start w:val="1"/>
      <w:numFmt w:val="lowerRoman"/>
      <w:lvlText w:val="%3."/>
      <w:lvlJc w:val="right"/>
      <w:pPr>
        <w:ind w:left="1800" w:hanging="180"/>
      </w:pPr>
    </w:lvl>
    <w:lvl w:ilvl="3" w:tplc="AD74A9B6" w:tentative="1">
      <w:start w:val="1"/>
      <w:numFmt w:val="decimal"/>
      <w:lvlText w:val="%4."/>
      <w:lvlJc w:val="left"/>
      <w:pPr>
        <w:ind w:left="2520" w:hanging="360"/>
      </w:pPr>
    </w:lvl>
    <w:lvl w:ilvl="4" w:tplc="2E5CF948" w:tentative="1">
      <w:start w:val="1"/>
      <w:numFmt w:val="lowerLetter"/>
      <w:lvlText w:val="%5."/>
      <w:lvlJc w:val="left"/>
      <w:pPr>
        <w:ind w:left="3240" w:hanging="360"/>
      </w:pPr>
    </w:lvl>
    <w:lvl w:ilvl="5" w:tplc="FA6A4F1C" w:tentative="1">
      <w:start w:val="1"/>
      <w:numFmt w:val="lowerRoman"/>
      <w:lvlText w:val="%6."/>
      <w:lvlJc w:val="right"/>
      <w:pPr>
        <w:ind w:left="3960" w:hanging="180"/>
      </w:pPr>
    </w:lvl>
    <w:lvl w:ilvl="6" w:tplc="371C9F5A" w:tentative="1">
      <w:start w:val="1"/>
      <w:numFmt w:val="decimal"/>
      <w:lvlText w:val="%7."/>
      <w:lvlJc w:val="left"/>
      <w:pPr>
        <w:ind w:left="4680" w:hanging="360"/>
      </w:pPr>
    </w:lvl>
    <w:lvl w:ilvl="7" w:tplc="C5944494" w:tentative="1">
      <w:start w:val="1"/>
      <w:numFmt w:val="lowerLetter"/>
      <w:lvlText w:val="%8."/>
      <w:lvlJc w:val="left"/>
      <w:pPr>
        <w:ind w:left="5400" w:hanging="360"/>
      </w:pPr>
    </w:lvl>
    <w:lvl w:ilvl="8" w:tplc="7458DC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D059F"/>
    <w:multiLevelType w:val="hybridMultilevel"/>
    <w:tmpl w:val="884C6C34"/>
    <w:lvl w:ilvl="0" w:tplc="B6E27166">
      <w:start w:val="1"/>
      <w:numFmt w:val="decimal"/>
      <w:lvlText w:val="%1."/>
      <w:lvlJc w:val="left"/>
      <w:pPr>
        <w:ind w:left="720" w:hanging="360"/>
      </w:pPr>
    </w:lvl>
    <w:lvl w:ilvl="1" w:tplc="F7D0988C" w:tentative="1">
      <w:start w:val="1"/>
      <w:numFmt w:val="lowerLetter"/>
      <w:lvlText w:val="%2."/>
      <w:lvlJc w:val="left"/>
      <w:pPr>
        <w:ind w:left="1440" w:hanging="360"/>
      </w:pPr>
    </w:lvl>
    <w:lvl w:ilvl="2" w:tplc="C7BE504A" w:tentative="1">
      <w:start w:val="1"/>
      <w:numFmt w:val="lowerRoman"/>
      <w:lvlText w:val="%3."/>
      <w:lvlJc w:val="right"/>
      <w:pPr>
        <w:ind w:left="2160" w:hanging="180"/>
      </w:pPr>
    </w:lvl>
    <w:lvl w:ilvl="3" w:tplc="B5261C26" w:tentative="1">
      <w:start w:val="1"/>
      <w:numFmt w:val="decimal"/>
      <w:lvlText w:val="%4."/>
      <w:lvlJc w:val="left"/>
      <w:pPr>
        <w:ind w:left="2880" w:hanging="360"/>
      </w:pPr>
    </w:lvl>
    <w:lvl w:ilvl="4" w:tplc="206E8F5E" w:tentative="1">
      <w:start w:val="1"/>
      <w:numFmt w:val="lowerLetter"/>
      <w:lvlText w:val="%5."/>
      <w:lvlJc w:val="left"/>
      <w:pPr>
        <w:ind w:left="3600" w:hanging="360"/>
      </w:pPr>
    </w:lvl>
    <w:lvl w:ilvl="5" w:tplc="9C52794A" w:tentative="1">
      <w:start w:val="1"/>
      <w:numFmt w:val="lowerRoman"/>
      <w:lvlText w:val="%6."/>
      <w:lvlJc w:val="right"/>
      <w:pPr>
        <w:ind w:left="4320" w:hanging="180"/>
      </w:pPr>
    </w:lvl>
    <w:lvl w:ilvl="6" w:tplc="6F34B690" w:tentative="1">
      <w:start w:val="1"/>
      <w:numFmt w:val="decimal"/>
      <w:lvlText w:val="%7."/>
      <w:lvlJc w:val="left"/>
      <w:pPr>
        <w:ind w:left="5040" w:hanging="360"/>
      </w:pPr>
    </w:lvl>
    <w:lvl w:ilvl="7" w:tplc="61F8DFF8" w:tentative="1">
      <w:start w:val="1"/>
      <w:numFmt w:val="lowerLetter"/>
      <w:lvlText w:val="%8."/>
      <w:lvlJc w:val="left"/>
      <w:pPr>
        <w:ind w:left="5760" w:hanging="360"/>
      </w:pPr>
    </w:lvl>
    <w:lvl w:ilvl="8" w:tplc="CABAB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E2645"/>
    <w:multiLevelType w:val="hybridMultilevel"/>
    <w:tmpl w:val="30B03F8A"/>
    <w:lvl w:ilvl="0" w:tplc="74CAD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F25B74" w:tentative="1">
      <w:start w:val="1"/>
      <w:numFmt w:val="lowerLetter"/>
      <w:lvlText w:val="%2."/>
      <w:lvlJc w:val="left"/>
      <w:pPr>
        <w:ind w:left="1440" w:hanging="360"/>
      </w:pPr>
    </w:lvl>
    <w:lvl w:ilvl="2" w:tplc="E2461C34" w:tentative="1">
      <w:start w:val="1"/>
      <w:numFmt w:val="lowerRoman"/>
      <w:lvlText w:val="%3."/>
      <w:lvlJc w:val="right"/>
      <w:pPr>
        <w:ind w:left="2160" w:hanging="180"/>
      </w:pPr>
    </w:lvl>
    <w:lvl w:ilvl="3" w:tplc="5AD2C4D4" w:tentative="1">
      <w:start w:val="1"/>
      <w:numFmt w:val="decimal"/>
      <w:lvlText w:val="%4."/>
      <w:lvlJc w:val="left"/>
      <w:pPr>
        <w:ind w:left="2880" w:hanging="360"/>
      </w:pPr>
    </w:lvl>
    <w:lvl w:ilvl="4" w:tplc="AED6C82C" w:tentative="1">
      <w:start w:val="1"/>
      <w:numFmt w:val="lowerLetter"/>
      <w:lvlText w:val="%5."/>
      <w:lvlJc w:val="left"/>
      <w:pPr>
        <w:ind w:left="3600" w:hanging="360"/>
      </w:pPr>
    </w:lvl>
    <w:lvl w:ilvl="5" w:tplc="CBF4CD9A" w:tentative="1">
      <w:start w:val="1"/>
      <w:numFmt w:val="lowerRoman"/>
      <w:lvlText w:val="%6."/>
      <w:lvlJc w:val="right"/>
      <w:pPr>
        <w:ind w:left="4320" w:hanging="180"/>
      </w:pPr>
    </w:lvl>
    <w:lvl w:ilvl="6" w:tplc="160AC076" w:tentative="1">
      <w:start w:val="1"/>
      <w:numFmt w:val="decimal"/>
      <w:lvlText w:val="%7."/>
      <w:lvlJc w:val="left"/>
      <w:pPr>
        <w:ind w:left="5040" w:hanging="360"/>
      </w:pPr>
    </w:lvl>
    <w:lvl w:ilvl="7" w:tplc="0ADE46E2" w:tentative="1">
      <w:start w:val="1"/>
      <w:numFmt w:val="lowerLetter"/>
      <w:lvlText w:val="%8."/>
      <w:lvlJc w:val="left"/>
      <w:pPr>
        <w:ind w:left="5760" w:hanging="360"/>
      </w:pPr>
    </w:lvl>
    <w:lvl w:ilvl="8" w:tplc="A92ED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4FE1"/>
    <w:multiLevelType w:val="hybridMultilevel"/>
    <w:tmpl w:val="5B9CE804"/>
    <w:lvl w:ilvl="0" w:tplc="8E70F5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6E04AEA" w:tentative="1">
      <w:start w:val="1"/>
      <w:numFmt w:val="lowerLetter"/>
      <w:lvlText w:val="%2."/>
      <w:lvlJc w:val="left"/>
      <w:pPr>
        <w:ind w:left="1440" w:hanging="360"/>
      </w:pPr>
    </w:lvl>
    <w:lvl w:ilvl="2" w:tplc="866E9504" w:tentative="1">
      <w:start w:val="1"/>
      <w:numFmt w:val="lowerRoman"/>
      <w:lvlText w:val="%3."/>
      <w:lvlJc w:val="right"/>
      <w:pPr>
        <w:ind w:left="2160" w:hanging="180"/>
      </w:pPr>
    </w:lvl>
    <w:lvl w:ilvl="3" w:tplc="66203016" w:tentative="1">
      <w:start w:val="1"/>
      <w:numFmt w:val="decimal"/>
      <w:lvlText w:val="%4."/>
      <w:lvlJc w:val="left"/>
      <w:pPr>
        <w:ind w:left="2880" w:hanging="360"/>
      </w:pPr>
    </w:lvl>
    <w:lvl w:ilvl="4" w:tplc="05C46DCC" w:tentative="1">
      <w:start w:val="1"/>
      <w:numFmt w:val="lowerLetter"/>
      <w:lvlText w:val="%5."/>
      <w:lvlJc w:val="left"/>
      <w:pPr>
        <w:ind w:left="3600" w:hanging="360"/>
      </w:pPr>
    </w:lvl>
    <w:lvl w:ilvl="5" w:tplc="AEEC341A" w:tentative="1">
      <w:start w:val="1"/>
      <w:numFmt w:val="lowerRoman"/>
      <w:lvlText w:val="%6."/>
      <w:lvlJc w:val="right"/>
      <w:pPr>
        <w:ind w:left="4320" w:hanging="180"/>
      </w:pPr>
    </w:lvl>
    <w:lvl w:ilvl="6" w:tplc="0FCC58AA" w:tentative="1">
      <w:start w:val="1"/>
      <w:numFmt w:val="decimal"/>
      <w:lvlText w:val="%7."/>
      <w:lvlJc w:val="left"/>
      <w:pPr>
        <w:ind w:left="5040" w:hanging="360"/>
      </w:pPr>
    </w:lvl>
    <w:lvl w:ilvl="7" w:tplc="FE8AA008" w:tentative="1">
      <w:start w:val="1"/>
      <w:numFmt w:val="lowerLetter"/>
      <w:lvlText w:val="%8."/>
      <w:lvlJc w:val="left"/>
      <w:pPr>
        <w:ind w:left="5760" w:hanging="360"/>
      </w:pPr>
    </w:lvl>
    <w:lvl w:ilvl="8" w:tplc="D92A99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03F5B"/>
    <w:rsid w:val="00022B12"/>
    <w:rsid w:val="000449D9"/>
    <w:rsid w:val="00095C93"/>
    <w:rsid w:val="000B7621"/>
    <w:rsid w:val="00155A09"/>
    <w:rsid w:val="001B3258"/>
    <w:rsid w:val="001F0E55"/>
    <w:rsid w:val="00202EFE"/>
    <w:rsid w:val="0024500A"/>
    <w:rsid w:val="002F0421"/>
    <w:rsid w:val="00311AB6"/>
    <w:rsid w:val="00394CD0"/>
    <w:rsid w:val="003B3D72"/>
    <w:rsid w:val="003C4EEE"/>
    <w:rsid w:val="00411D38"/>
    <w:rsid w:val="0044365F"/>
    <w:rsid w:val="00463774"/>
    <w:rsid w:val="00467C67"/>
    <w:rsid w:val="004C48C8"/>
    <w:rsid w:val="005F3B35"/>
    <w:rsid w:val="006820F7"/>
    <w:rsid w:val="006938B7"/>
    <w:rsid w:val="006A5AF3"/>
    <w:rsid w:val="006E15F7"/>
    <w:rsid w:val="00736926"/>
    <w:rsid w:val="0075630E"/>
    <w:rsid w:val="00761EBB"/>
    <w:rsid w:val="007B156A"/>
    <w:rsid w:val="008274AC"/>
    <w:rsid w:val="008829B7"/>
    <w:rsid w:val="008B2BB3"/>
    <w:rsid w:val="008B5E63"/>
    <w:rsid w:val="008E2828"/>
    <w:rsid w:val="0096247D"/>
    <w:rsid w:val="00A22F3A"/>
    <w:rsid w:val="00A333D3"/>
    <w:rsid w:val="00A63223"/>
    <w:rsid w:val="00A64C06"/>
    <w:rsid w:val="00AA6E61"/>
    <w:rsid w:val="00AD1949"/>
    <w:rsid w:val="00B335ED"/>
    <w:rsid w:val="00B43CB4"/>
    <w:rsid w:val="00BF7BDF"/>
    <w:rsid w:val="00C163EC"/>
    <w:rsid w:val="00C543D8"/>
    <w:rsid w:val="00C6042C"/>
    <w:rsid w:val="00C76285"/>
    <w:rsid w:val="00CF65D6"/>
    <w:rsid w:val="00EB761A"/>
    <w:rsid w:val="00F27020"/>
    <w:rsid w:val="00F3566F"/>
    <w:rsid w:val="00F55CF6"/>
    <w:rsid w:val="00FB062C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39C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4C0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E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4</cp:revision>
  <cp:lastPrinted>2021-10-08T19:20:00Z</cp:lastPrinted>
  <dcterms:created xsi:type="dcterms:W3CDTF">2021-10-08T19:22:00Z</dcterms:created>
  <dcterms:modified xsi:type="dcterms:W3CDTF">2021-10-08T20:04:00Z</dcterms:modified>
</cp:coreProperties>
</file>