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D3D" w14:textId="7E3E6EC5" w:rsidR="006642DF" w:rsidRPr="006642DF" w:rsidRDefault="00583834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642DF">
        <w:rPr>
          <w:rFonts w:ascii="Times New Roman" w:hAnsi="Times New Roman"/>
          <w:b/>
          <w:sz w:val="24"/>
          <w:szCs w:val="24"/>
        </w:rPr>
        <w:t>MOÇÃO Nº</w:t>
      </w:r>
      <w:r w:rsidR="00E12EFA">
        <w:rPr>
          <w:rFonts w:ascii="Times New Roman" w:hAnsi="Times New Roman"/>
          <w:b/>
          <w:sz w:val="24"/>
          <w:szCs w:val="24"/>
        </w:rPr>
        <w:t xml:space="preserve"> 122/2021</w:t>
      </w:r>
    </w:p>
    <w:p w14:paraId="1D738A7C" w14:textId="77777777"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14:paraId="74946B0B" w14:textId="77777777"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14:paraId="7CDB8771" w14:textId="77777777" w:rsidR="00ED50D9" w:rsidRPr="00B33C8F" w:rsidRDefault="00583834" w:rsidP="00ED50D9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80A" w:rsidRPr="00B33C8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congratulações à</w:t>
      </w:r>
      <w:r w:rsidR="0071480A" w:rsidRPr="00B33C8F">
        <w:rPr>
          <w:sz w:val="24"/>
          <w:szCs w:val="24"/>
        </w:rPr>
        <w:t xml:space="preserve"> Guarda Municipal de Itatiba, </w:t>
      </w:r>
      <w:r w:rsidR="0071480A">
        <w:rPr>
          <w:sz w:val="24"/>
          <w:szCs w:val="24"/>
        </w:rPr>
        <w:t xml:space="preserve">pela </w:t>
      </w:r>
      <w:r w:rsidR="00AE68D3">
        <w:rPr>
          <w:sz w:val="24"/>
          <w:szCs w:val="24"/>
        </w:rPr>
        <w:t>apreensão</w:t>
      </w:r>
      <w:r w:rsidR="00301062">
        <w:rPr>
          <w:sz w:val="24"/>
          <w:szCs w:val="24"/>
        </w:rPr>
        <w:t xml:space="preserve"> dos</w:t>
      </w:r>
      <w:r w:rsidR="0071480A" w:rsidRPr="006903CA">
        <w:rPr>
          <w:sz w:val="24"/>
          <w:szCs w:val="24"/>
        </w:rPr>
        <w:t xml:space="preserve"> </w:t>
      </w:r>
      <w:r w:rsidR="0003710B">
        <w:rPr>
          <w:sz w:val="24"/>
          <w:szCs w:val="24"/>
        </w:rPr>
        <w:t xml:space="preserve">cinco </w:t>
      </w:r>
      <w:r w:rsidR="0071480A">
        <w:rPr>
          <w:sz w:val="24"/>
          <w:szCs w:val="24"/>
        </w:rPr>
        <w:t>integrantes</w:t>
      </w:r>
      <w:r w:rsidR="0071480A" w:rsidRPr="006903CA">
        <w:rPr>
          <w:sz w:val="24"/>
          <w:szCs w:val="24"/>
        </w:rPr>
        <w:t xml:space="preserve"> por furto e formação de quadrilha</w:t>
      </w:r>
      <w:r w:rsidR="0071480A">
        <w:rPr>
          <w:sz w:val="24"/>
          <w:szCs w:val="24"/>
        </w:rPr>
        <w:t xml:space="preserve">, </w:t>
      </w:r>
      <w:r w:rsidR="0071480A" w:rsidRPr="00B33C8F">
        <w:rPr>
          <w:sz w:val="24"/>
          <w:szCs w:val="24"/>
        </w:rPr>
        <w:t>conforme especifica.</w:t>
      </w:r>
    </w:p>
    <w:p w14:paraId="0CE80366" w14:textId="77777777" w:rsidR="006642DF" w:rsidRPr="006642DF" w:rsidRDefault="006642DF" w:rsidP="00ED50D9">
      <w:pPr>
        <w:ind w:firstLine="1418"/>
        <w:jc w:val="both"/>
        <w:rPr>
          <w:b/>
          <w:sz w:val="24"/>
          <w:szCs w:val="24"/>
        </w:rPr>
      </w:pPr>
    </w:p>
    <w:p w14:paraId="3BD71195" w14:textId="77777777" w:rsidR="00147E89" w:rsidRDefault="00583834" w:rsidP="007572C4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14:paraId="44CA5D71" w14:textId="77777777"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14:paraId="226F8980" w14:textId="77777777" w:rsidR="00091275" w:rsidRDefault="00583834" w:rsidP="0071480A">
      <w:pPr>
        <w:ind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7E89" w:rsidRPr="006642DF">
        <w:rPr>
          <w:b/>
          <w:sz w:val="24"/>
          <w:szCs w:val="24"/>
        </w:rPr>
        <w:t>CONSIDERANDO</w:t>
      </w:r>
      <w:r w:rsidR="00147E89" w:rsidRPr="00147E89">
        <w:rPr>
          <w:sz w:val="24"/>
        </w:rPr>
        <w:t xml:space="preserve"> </w:t>
      </w:r>
      <w:r w:rsidR="0071480A">
        <w:rPr>
          <w:sz w:val="24"/>
        </w:rPr>
        <w:t xml:space="preserve">que </w:t>
      </w:r>
      <w:r w:rsidR="0071480A" w:rsidRPr="00B33C8F">
        <w:rPr>
          <w:sz w:val="24"/>
          <w:szCs w:val="24"/>
        </w:rPr>
        <w:t>a</w:t>
      </w:r>
      <w:r w:rsidR="0071480A">
        <w:rPr>
          <w:sz w:val="24"/>
          <w:szCs w:val="24"/>
        </w:rPr>
        <w:t>s</w:t>
      </w:r>
      <w:r w:rsidR="0071480A" w:rsidRPr="00B33C8F">
        <w:rPr>
          <w:sz w:val="24"/>
          <w:szCs w:val="24"/>
        </w:rPr>
        <w:t xml:space="preserve"> equipe</w:t>
      </w:r>
      <w:r w:rsidR="0071480A">
        <w:rPr>
          <w:sz w:val="24"/>
          <w:szCs w:val="24"/>
        </w:rPr>
        <w:t>s da Guarda Municipal</w:t>
      </w:r>
      <w:r w:rsidR="0071480A" w:rsidRPr="00B33C8F">
        <w:rPr>
          <w:sz w:val="24"/>
        </w:rPr>
        <w:t xml:space="preserve"> têm feito</w:t>
      </w:r>
      <w:r w:rsidR="0071480A" w:rsidRPr="00B33C8F">
        <w:rPr>
          <w:sz w:val="24"/>
          <w:szCs w:val="24"/>
        </w:rPr>
        <w:t xml:space="preserve"> u</w:t>
      </w:r>
      <w:r w:rsidR="0071480A">
        <w:rPr>
          <w:sz w:val="24"/>
          <w:szCs w:val="24"/>
        </w:rPr>
        <w:t>m excelente trabalho em Itatiba;</w:t>
      </w:r>
    </w:p>
    <w:p w14:paraId="2BFAB7FC" w14:textId="77777777" w:rsidR="0071480A" w:rsidRDefault="0071480A" w:rsidP="0071480A">
      <w:pPr>
        <w:ind w:firstLine="1276"/>
        <w:jc w:val="both"/>
        <w:rPr>
          <w:sz w:val="24"/>
        </w:rPr>
      </w:pPr>
    </w:p>
    <w:p w14:paraId="4C711922" w14:textId="77777777" w:rsidR="00953EB0" w:rsidRDefault="00583834" w:rsidP="00953EB0">
      <w:pPr>
        <w:ind w:firstLine="1276"/>
        <w:jc w:val="both"/>
        <w:rPr>
          <w:sz w:val="24"/>
          <w:szCs w:val="24"/>
        </w:rPr>
      </w:pPr>
      <w:r w:rsidRPr="006642DF">
        <w:rPr>
          <w:b/>
          <w:sz w:val="24"/>
          <w:szCs w:val="24"/>
        </w:rPr>
        <w:t>CONSIDERANDO</w:t>
      </w:r>
      <w:r w:rsidR="008E4F41">
        <w:rPr>
          <w:sz w:val="24"/>
        </w:rPr>
        <w:t xml:space="preserve"> </w:t>
      </w:r>
      <w:r w:rsidR="0071480A" w:rsidRPr="00B33C8F">
        <w:rPr>
          <w:sz w:val="24"/>
          <w:szCs w:val="24"/>
        </w:rPr>
        <w:t>que</w:t>
      </w:r>
      <w:r w:rsidR="0071480A">
        <w:rPr>
          <w:sz w:val="24"/>
          <w:szCs w:val="24"/>
        </w:rPr>
        <w:t xml:space="preserve"> na madrugada do dia 18</w:t>
      </w:r>
      <w:r w:rsidR="0071480A" w:rsidRPr="00B33C8F">
        <w:rPr>
          <w:sz w:val="24"/>
          <w:szCs w:val="24"/>
        </w:rPr>
        <w:t xml:space="preserve"> de </w:t>
      </w:r>
      <w:r w:rsidR="0071480A">
        <w:rPr>
          <w:sz w:val="24"/>
          <w:szCs w:val="24"/>
        </w:rPr>
        <w:t>outubro</w:t>
      </w:r>
      <w:r w:rsidR="0071480A" w:rsidRPr="00B33C8F">
        <w:rPr>
          <w:sz w:val="24"/>
          <w:szCs w:val="24"/>
        </w:rPr>
        <w:t xml:space="preserve"> de 2021, </w:t>
      </w:r>
      <w:r w:rsidR="0071480A" w:rsidRPr="006903CA">
        <w:rPr>
          <w:sz w:val="24"/>
          <w:szCs w:val="24"/>
        </w:rPr>
        <w:t>a equipe de ROMU (RONDA OSTENSIVA MUNICIPAL) da Guarda Municipal de Itatiba re</w:t>
      </w:r>
      <w:r w:rsidR="0071480A">
        <w:rPr>
          <w:sz w:val="24"/>
          <w:szCs w:val="24"/>
        </w:rPr>
        <w:t>ceberam uma denúncia de alarme d</w:t>
      </w:r>
      <w:r w:rsidR="0071480A" w:rsidRPr="006903CA">
        <w:rPr>
          <w:sz w:val="24"/>
          <w:szCs w:val="24"/>
        </w:rPr>
        <w:t>isparado pelo Posto de Combustíveis da Alameda Dom Pedro II, com informações de pe</w:t>
      </w:r>
      <w:r w:rsidR="006F362D">
        <w:rPr>
          <w:sz w:val="24"/>
          <w:szCs w:val="24"/>
        </w:rPr>
        <w:t>ssoas batendo e quebrando a proteção de portas</w:t>
      </w:r>
      <w:r w:rsidR="0071480A" w:rsidRPr="006903CA">
        <w:rPr>
          <w:sz w:val="24"/>
          <w:szCs w:val="24"/>
        </w:rPr>
        <w:t>, podendo ser uma situação de furto.</w:t>
      </w:r>
    </w:p>
    <w:p w14:paraId="29DE1E58" w14:textId="77777777" w:rsidR="0071480A" w:rsidRPr="00147E89" w:rsidRDefault="0071480A" w:rsidP="00953EB0">
      <w:pPr>
        <w:ind w:firstLine="1276"/>
        <w:jc w:val="both"/>
        <w:rPr>
          <w:sz w:val="24"/>
        </w:rPr>
      </w:pPr>
    </w:p>
    <w:p w14:paraId="493EEC83" w14:textId="77777777" w:rsidR="0071480A" w:rsidRPr="007572C4" w:rsidRDefault="00583834" w:rsidP="007572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</w:t>
      </w:r>
      <w:r w:rsidR="00147E89" w:rsidRPr="006642DF">
        <w:rPr>
          <w:b/>
          <w:sz w:val="24"/>
          <w:szCs w:val="24"/>
        </w:rPr>
        <w:t>CONSIDERANDO</w:t>
      </w:r>
      <w:r w:rsidR="00147E89" w:rsidRPr="00147E89">
        <w:rPr>
          <w:sz w:val="24"/>
        </w:rPr>
        <w:t xml:space="preserve"> </w:t>
      </w:r>
      <w:r w:rsidR="0003710B">
        <w:rPr>
          <w:sz w:val="24"/>
        </w:rPr>
        <w:t xml:space="preserve">que durante a fuga </w:t>
      </w:r>
      <w:r w:rsidR="007572C4">
        <w:rPr>
          <w:sz w:val="24"/>
        </w:rPr>
        <w:t>os</w:t>
      </w:r>
      <w:r>
        <w:rPr>
          <w:sz w:val="24"/>
        </w:rPr>
        <w:t xml:space="preserve"> indivíduos troca</w:t>
      </w:r>
      <w:r w:rsidR="007572C4">
        <w:rPr>
          <w:sz w:val="24"/>
        </w:rPr>
        <w:t xml:space="preserve">m </w:t>
      </w:r>
      <w:r>
        <w:rPr>
          <w:sz w:val="24"/>
        </w:rPr>
        <w:t>de</w:t>
      </w:r>
      <w:r w:rsidRPr="0071480A">
        <w:rPr>
          <w:sz w:val="24"/>
        </w:rPr>
        <w:t xml:space="preserve"> veículo</w:t>
      </w:r>
      <w:r w:rsidR="007572C4">
        <w:rPr>
          <w:sz w:val="24"/>
        </w:rPr>
        <w:t>, mas sem sucesso capotaram</w:t>
      </w:r>
      <w:r w:rsidR="0003710B">
        <w:rPr>
          <w:sz w:val="24"/>
        </w:rPr>
        <w:t xml:space="preserve">, </w:t>
      </w:r>
      <w:r w:rsidRPr="0071480A">
        <w:rPr>
          <w:sz w:val="24"/>
          <w:szCs w:val="24"/>
        </w:rPr>
        <w:t>ficando os ocupantes presos nas ferragens. Um indivíduo conseguiu fugir.</w:t>
      </w:r>
      <w:r w:rsidR="007572C4">
        <w:rPr>
          <w:b/>
          <w:sz w:val="24"/>
          <w:szCs w:val="24"/>
        </w:rPr>
        <w:t xml:space="preserve"> </w:t>
      </w:r>
      <w:r w:rsidR="007572C4">
        <w:rPr>
          <w:sz w:val="24"/>
          <w:szCs w:val="24"/>
        </w:rPr>
        <w:t>C</w:t>
      </w:r>
      <w:r w:rsidRPr="0071480A">
        <w:rPr>
          <w:sz w:val="24"/>
          <w:szCs w:val="24"/>
        </w:rPr>
        <w:t>onfessaram</w:t>
      </w:r>
      <w:r w:rsidR="007572C4">
        <w:rPr>
          <w:sz w:val="24"/>
          <w:szCs w:val="24"/>
        </w:rPr>
        <w:t xml:space="preserve"> a tentativa de furto</w:t>
      </w:r>
      <w:r w:rsidR="002946CB">
        <w:rPr>
          <w:sz w:val="24"/>
          <w:szCs w:val="24"/>
        </w:rPr>
        <w:t xml:space="preserve">. </w:t>
      </w:r>
      <w:r w:rsidRPr="0071480A">
        <w:rPr>
          <w:sz w:val="24"/>
          <w:szCs w:val="24"/>
        </w:rPr>
        <w:t xml:space="preserve">Todos os indivíduos possuem extensa lista de passagens criminais. </w:t>
      </w:r>
    </w:p>
    <w:p w14:paraId="0E042F91" w14:textId="77777777" w:rsidR="0071480A" w:rsidRDefault="00583834" w:rsidP="002946CB">
      <w:pPr>
        <w:ind w:firstLine="1418"/>
        <w:jc w:val="both"/>
        <w:rPr>
          <w:sz w:val="24"/>
          <w:szCs w:val="24"/>
        </w:rPr>
      </w:pPr>
      <w:r w:rsidRPr="0071480A">
        <w:rPr>
          <w:sz w:val="24"/>
          <w:szCs w:val="24"/>
        </w:rPr>
        <w:t xml:space="preserve">Os cinco homens e a mulher ficaram </w:t>
      </w:r>
      <w:r w:rsidR="008F0E64">
        <w:rPr>
          <w:sz w:val="24"/>
          <w:szCs w:val="24"/>
        </w:rPr>
        <w:t>detidos</w:t>
      </w:r>
      <w:r w:rsidRPr="0071480A">
        <w:rPr>
          <w:sz w:val="24"/>
          <w:szCs w:val="24"/>
        </w:rPr>
        <w:t xml:space="preserve"> por Furto Tentado e por Formação de Quadrilha, Art. 155 e 288 do Código Penal.</w:t>
      </w:r>
    </w:p>
    <w:p w14:paraId="51A17636" w14:textId="77777777" w:rsidR="0071480A" w:rsidRDefault="0071480A" w:rsidP="0071480A">
      <w:pPr>
        <w:ind w:firstLine="1418"/>
        <w:jc w:val="both"/>
        <w:rPr>
          <w:sz w:val="24"/>
          <w:szCs w:val="24"/>
        </w:rPr>
      </w:pPr>
    </w:p>
    <w:p w14:paraId="3A40D9B9" w14:textId="77777777" w:rsidR="0071480A" w:rsidRPr="00310404" w:rsidRDefault="00583834" w:rsidP="00310404">
      <w:pPr>
        <w:ind w:firstLine="1418"/>
        <w:jc w:val="both"/>
        <w:rPr>
          <w:sz w:val="24"/>
          <w:szCs w:val="24"/>
        </w:rPr>
      </w:pPr>
      <w:r w:rsidRPr="006642DF">
        <w:rPr>
          <w:b/>
          <w:sz w:val="24"/>
          <w:szCs w:val="24"/>
        </w:rPr>
        <w:t>CONSIDERANDO</w:t>
      </w:r>
      <w:r w:rsidR="00310404">
        <w:rPr>
          <w:b/>
          <w:sz w:val="24"/>
          <w:szCs w:val="24"/>
        </w:rPr>
        <w:t xml:space="preserve"> </w:t>
      </w:r>
      <w:r w:rsidR="00310404" w:rsidRPr="00310404">
        <w:rPr>
          <w:sz w:val="24"/>
          <w:szCs w:val="24"/>
        </w:rPr>
        <w:t>a</w:t>
      </w:r>
      <w:r w:rsidR="00310404">
        <w:rPr>
          <w:b/>
          <w:sz w:val="24"/>
          <w:szCs w:val="24"/>
        </w:rPr>
        <w:t xml:space="preserve"> </w:t>
      </w:r>
      <w:r w:rsidR="00310404">
        <w:rPr>
          <w:sz w:val="24"/>
          <w:szCs w:val="24"/>
        </w:rPr>
        <w:t>equipe ROMU</w:t>
      </w:r>
      <w:r w:rsidR="008F0E64">
        <w:rPr>
          <w:sz w:val="24"/>
          <w:szCs w:val="24"/>
        </w:rPr>
        <w:t>,</w:t>
      </w:r>
      <w:r w:rsidR="00310404">
        <w:rPr>
          <w:sz w:val="24"/>
          <w:szCs w:val="24"/>
        </w:rPr>
        <w:t xml:space="preserve"> nas pessoas do </w:t>
      </w:r>
      <w:r w:rsidR="00310404" w:rsidRPr="00310404">
        <w:rPr>
          <w:sz w:val="24"/>
          <w:szCs w:val="24"/>
        </w:rPr>
        <w:t xml:space="preserve">GM </w:t>
      </w:r>
      <w:r w:rsidR="00310404">
        <w:rPr>
          <w:sz w:val="24"/>
          <w:szCs w:val="24"/>
        </w:rPr>
        <w:t>G</w:t>
      </w:r>
      <w:r w:rsidR="00310404" w:rsidRPr="00310404">
        <w:rPr>
          <w:sz w:val="24"/>
          <w:szCs w:val="24"/>
        </w:rPr>
        <w:t>onçalves</w:t>
      </w:r>
      <w:r w:rsidR="00310404">
        <w:rPr>
          <w:sz w:val="24"/>
          <w:szCs w:val="24"/>
        </w:rPr>
        <w:t xml:space="preserve">, </w:t>
      </w:r>
      <w:r w:rsidR="00310404" w:rsidRPr="00310404">
        <w:rPr>
          <w:sz w:val="24"/>
          <w:szCs w:val="24"/>
        </w:rPr>
        <w:t>GM Zarantonello</w:t>
      </w:r>
      <w:r w:rsidR="00310404">
        <w:rPr>
          <w:sz w:val="24"/>
          <w:szCs w:val="24"/>
        </w:rPr>
        <w:t xml:space="preserve">, </w:t>
      </w:r>
      <w:r w:rsidR="00310404" w:rsidRPr="00310404">
        <w:rPr>
          <w:sz w:val="24"/>
          <w:szCs w:val="24"/>
        </w:rPr>
        <w:t>GM Jeferson</w:t>
      </w:r>
      <w:r w:rsidR="00310404">
        <w:rPr>
          <w:sz w:val="24"/>
          <w:szCs w:val="24"/>
        </w:rPr>
        <w:t xml:space="preserve">, </w:t>
      </w:r>
      <w:r w:rsidR="00310404" w:rsidRPr="00310404">
        <w:rPr>
          <w:sz w:val="24"/>
          <w:szCs w:val="24"/>
        </w:rPr>
        <w:t>GM Marcos</w:t>
      </w:r>
      <w:r w:rsidR="008F0E64">
        <w:rPr>
          <w:sz w:val="24"/>
          <w:szCs w:val="24"/>
        </w:rPr>
        <w:t xml:space="preserve"> e o</w:t>
      </w:r>
      <w:r w:rsidR="00310404">
        <w:rPr>
          <w:sz w:val="24"/>
          <w:szCs w:val="24"/>
        </w:rPr>
        <w:t xml:space="preserve"> ap</w:t>
      </w:r>
      <w:r w:rsidR="008F0E64">
        <w:rPr>
          <w:sz w:val="24"/>
          <w:szCs w:val="24"/>
        </w:rPr>
        <w:t>oio do GM supervisor RO-01e RO-02.</w:t>
      </w:r>
    </w:p>
    <w:p w14:paraId="64ED5B75" w14:textId="77777777" w:rsidR="006642DF" w:rsidRPr="0071480A" w:rsidRDefault="00583834" w:rsidP="008E4F41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71480A">
        <w:rPr>
          <w:rFonts w:ascii="Times New Roman" w:hAnsi="Times New Roman"/>
          <w:sz w:val="24"/>
          <w:szCs w:val="24"/>
        </w:rPr>
        <w:t xml:space="preserve">                       </w:t>
      </w:r>
    </w:p>
    <w:p w14:paraId="00DA7BC3" w14:textId="77777777" w:rsidR="00850846" w:rsidRDefault="00583834" w:rsidP="00DF2945">
      <w:pPr>
        <w:ind w:firstLine="1276"/>
        <w:jc w:val="both"/>
        <w:rPr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>
        <w:rPr>
          <w:sz w:val="24"/>
          <w:szCs w:val="24"/>
        </w:rPr>
        <w:t xml:space="preserve"> </w:t>
      </w:r>
      <w:r w:rsidR="00953EB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="00953EB0">
        <w:rPr>
          <w:sz w:val="24"/>
          <w:szCs w:val="24"/>
        </w:rPr>
        <w:t xml:space="preserve"> G</w:t>
      </w:r>
      <w:r w:rsidR="00953EB0" w:rsidRPr="00850846">
        <w:rPr>
          <w:sz w:val="24"/>
          <w:szCs w:val="24"/>
        </w:rPr>
        <w:t xml:space="preserve">uarda </w:t>
      </w:r>
      <w:r w:rsidR="00953EB0">
        <w:rPr>
          <w:sz w:val="24"/>
          <w:szCs w:val="24"/>
        </w:rPr>
        <w:t>M</w:t>
      </w:r>
      <w:r w:rsidR="00953EB0" w:rsidRPr="00850846">
        <w:rPr>
          <w:sz w:val="24"/>
          <w:szCs w:val="24"/>
        </w:rPr>
        <w:t>unicipal</w:t>
      </w:r>
      <w:r w:rsidR="00953EB0">
        <w:rPr>
          <w:sz w:val="24"/>
          <w:szCs w:val="24"/>
        </w:rPr>
        <w:t xml:space="preserve"> </w:t>
      </w:r>
      <w:r w:rsidR="00310404">
        <w:rPr>
          <w:sz w:val="24"/>
          <w:szCs w:val="24"/>
        </w:rPr>
        <w:t xml:space="preserve">pelo </w:t>
      </w:r>
      <w:r>
        <w:rPr>
          <w:sz w:val="24"/>
          <w:szCs w:val="24"/>
        </w:rPr>
        <w:t>excelente trabalho</w:t>
      </w:r>
      <w:r w:rsidR="00334E75">
        <w:rPr>
          <w:sz w:val="24"/>
          <w:szCs w:val="24"/>
        </w:rPr>
        <w:t xml:space="preserve"> e o</w:t>
      </w:r>
      <w:r>
        <w:rPr>
          <w:sz w:val="24"/>
          <w:szCs w:val="24"/>
        </w:rPr>
        <w:t xml:space="preserve"> </w:t>
      </w:r>
      <w:r w:rsidR="00334E75">
        <w:rPr>
          <w:sz w:val="24"/>
        </w:rPr>
        <w:t xml:space="preserve">diligente atendimento nessa operação. </w:t>
      </w:r>
    </w:p>
    <w:p w14:paraId="58CA9CAA" w14:textId="77777777" w:rsidR="00731D37" w:rsidRDefault="00731D37" w:rsidP="00953EB0">
      <w:pPr>
        <w:jc w:val="both"/>
        <w:rPr>
          <w:sz w:val="24"/>
          <w:szCs w:val="24"/>
        </w:rPr>
      </w:pPr>
    </w:p>
    <w:p w14:paraId="6FE901C5" w14:textId="77777777" w:rsidR="00061BFC" w:rsidRDefault="00583834" w:rsidP="006C1ED5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310404">
        <w:rPr>
          <w:sz w:val="24"/>
          <w:szCs w:val="24"/>
        </w:rPr>
        <w:t>18</w:t>
      </w:r>
      <w:r w:rsidRPr="006642DF">
        <w:rPr>
          <w:sz w:val="24"/>
          <w:szCs w:val="24"/>
        </w:rPr>
        <w:t xml:space="preserve"> de </w:t>
      </w:r>
      <w:r w:rsidR="00310404">
        <w:rPr>
          <w:sz w:val="24"/>
          <w:szCs w:val="24"/>
        </w:rPr>
        <w:t>outubro</w:t>
      </w:r>
      <w:r w:rsidRPr="006642DF">
        <w:rPr>
          <w:sz w:val="24"/>
          <w:szCs w:val="24"/>
        </w:rPr>
        <w:t xml:space="preserve"> de 20</w:t>
      </w:r>
      <w:r w:rsidR="00CD5C2E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58F5C9F7" w14:textId="77777777" w:rsidR="00061BFC" w:rsidRDefault="00061BFC" w:rsidP="006063B6">
      <w:pPr>
        <w:rPr>
          <w:sz w:val="24"/>
          <w:szCs w:val="24"/>
        </w:rPr>
      </w:pPr>
    </w:p>
    <w:p w14:paraId="6851FC0B" w14:textId="77777777" w:rsidR="00061BFC" w:rsidRPr="00061BFC" w:rsidRDefault="00061BFC" w:rsidP="00CC3178">
      <w:pPr>
        <w:rPr>
          <w:sz w:val="24"/>
          <w:szCs w:val="24"/>
        </w:rPr>
      </w:pPr>
    </w:p>
    <w:p w14:paraId="2C3F20BE" w14:textId="77777777" w:rsidR="006642DF" w:rsidRPr="006642DF" w:rsidRDefault="00583834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HIROSHI</w:t>
      </w:r>
      <w:r w:rsidRPr="006642DF">
        <w:rPr>
          <w:szCs w:val="24"/>
        </w:rPr>
        <w:t xml:space="preserve"> BANDO</w:t>
      </w:r>
    </w:p>
    <w:p w14:paraId="0CD7DE56" w14:textId="77777777" w:rsidR="007D1C99" w:rsidRDefault="00583834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CD5C2E">
        <w:rPr>
          <w:szCs w:val="24"/>
        </w:rPr>
        <w:t xml:space="preserve">              </w:t>
      </w:r>
      <w:r w:rsidR="006642DF" w:rsidRPr="006642DF">
        <w:rPr>
          <w:szCs w:val="24"/>
        </w:rPr>
        <w:t>Vereador –</w:t>
      </w:r>
      <w:r w:rsidR="006642DF">
        <w:rPr>
          <w:szCs w:val="24"/>
        </w:rPr>
        <w:t xml:space="preserve"> P</w:t>
      </w:r>
      <w:r w:rsidR="00CD5C2E">
        <w:rPr>
          <w:szCs w:val="24"/>
        </w:rPr>
        <w:t>SD</w:t>
      </w:r>
    </w:p>
    <w:p w14:paraId="50793D64" w14:textId="77777777" w:rsidR="00B65026" w:rsidRPr="007B29C6" w:rsidRDefault="00B65026" w:rsidP="007B29C6">
      <w:pPr>
        <w:spacing w:after="160" w:line="259" w:lineRule="auto"/>
        <w:rPr>
          <w:sz w:val="24"/>
          <w:szCs w:val="24"/>
        </w:rPr>
      </w:pPr>
    </w:p>
    <w:sectPr w:rsidR="00B65026" w:rsidRPr="007B29C6" w:rsidSect="00142C7D">
      <w:headerReference w:type="default" r:id="rId6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579C" w14:textId="77777777" w:rsidR="00583834" w:rsidRDefault="00583834">
      <w:r>
        <w:separator/>
      </w:r>
    </w:p>
  </w:endnote>
  <w:endnote w:type="continuationSeparator" w:id="0">
    <w:p w14:paraId="4AF458EB" w14:textId="77777777" w:rsidR="00583834" w:rsidRDefault="0058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E4B9" w14:textId="77777777" w:rsidR="00583834" w:rsidRDefault="00583834">
      <w:r>
        <w:separator/>
      </w:r>
    </w:p>
  </w:footnote>
  <w:footnote w:type="continuationSeparator" w:id="0">
    <w:p w14:paraId="2E3DE4D2" w14:textId="77777777" w:rsidR="00583834" w:rsidRDefault="0058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3E95" w14:textId="77777777" w:rsidR="00CF5C39" w:rsidRDefault="00583834">
    <w:r>
      <w:rPr>
        <w:noProof/>
      </w:rPr>
      <w:drawing>
        <wp:anchor distT="0" distB="0" distL="114300" distR="114300" simplePos="0" relativeHeight="251658240" behindDoc="0" locked="0" layoutInCell="1" allowOverlap="1" wp14:anchorId="0DC657FD" wp14:editId="0D2A2DD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DF"/>
    <w:rsid w:val="0003710B"/>
    <w:rsid w:val="00061BFC"/>
    <w:rsid w:val="00091275"/>
    <w:rsid w:val="00136457"/>
    <w:rsid w:val="00142C7D"/>
    <w:rsid w:val="00147E89"/>
    <w:rsid w:val="001A50AE"/>
    <w:rsid w:val="001B14D5"/>
    <w:rsid w:val="002946CB"/>
    <w:rsid w:val="002B31C1"/>
    <w:rsid w:val="00301062"/>
    <w:rsid w:val="00310404"/>
    <w:rsid w:val="00334E75"/>
    <w:rsid w:val="00395D08"/>
    <w:rsid w:val="003F509F"/>
    <w:rsid w:val="004626B4"/>
    <w:rsid w:val="00583834"/>
    <w:rsid w:val="006063B6"/>
    <w:rsid w:val="00646D3B"/>
    <w:rsid w:val="006642DF"/>
    <w:rsid w:val="006903CA"/>
    <w:rsid w:val="006C1ED5"/>
    <w:rsid w:val="006F362D"/>
    <w:rsid w:val="0071480A"/>
    <w:rsid w:val="00731D37"/>
    <w:rsid w:val="007572C4"/>
    <w:rsid w:val="007A2B8A"/>
    <w:rsid w:val="007B29C6"/>
    <w:rsid w:val="007D1C99"/>
    <w:rsid w:val="00850846"/>
    <w:rsid w:val="008E4F41"/>
    <w:rsid w:val="008F0E64"/>
    <w:rsid w:val="00953EB0"/>
    <w:rsid w:val="00A606D6"/>
    <w:rsid w:val="00A645D6"/>
    <w:rsid w:val="00AC2283"/>
    <w:rsid w:val="00AE68D3"/>
    <w:rsid w:val="00B33C8F"/>
    <w:rsid w:val="00B65026"/>
    <w:rsid w:val="00BE1379"/>
    <w:rsid w:val="00CC3178"/>
    <w:rsid w:val="00CD5C2E"/>
    <w:rsid w:val="00CF5C39"/>
    <w:rsid w:val="00D97431"/>
    <w:rsid w:val="00DE0138"/>
    <w:rsid w:val="00DF2945"/>
    <w:rsid w:val="00E12EFA"/>
    <w:rsid w:val="00E54AE2"/>
    <w:rsid w:val="00EB59FE"/>
    <w:rsid w:val="00EC243C"/>
    <w:rsid w:val="00ED0DF3"/>
    <w:rsid w:val="00ED50D9"/>
    <w:rsid w:val="00F22655"/>
    <w:rsid w:val="00F40161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9706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1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10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Massari Inoue</dc:creator>
  <cp:lastModifiedBy>Henrique Custodio da Silva</cp:lastModifiedBy>
  <cp:revision>16</cp:revision>
  <cp:lastPrinted>2021-10-18T18:54:00Z</cp:lastPrinted>
  <dcterms:created xsi:type="dcterms:W3CDTF">2021-05-18T19:17:00Z</dcterms:created>
  <dcterms:modified xsi:type="dcterms:W3CDTF">2021-10-18T19:49:00Z</dcterms:modified>
</cp:coreProperties>
</file>