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4E10" w14:paraId="00000001" w14:textId="77777777">
      <w:pPr>
        <w:shd w:val="clear" w:color="auto" w:fill="FFFFFF"/>
        <w:spacing w:after="384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PROJETO DE LEI               / 2021</w:t>
      </w:r>
    </w:p>
    <w:p w:rsidR="00034E10" w14:paraId="00000002" w14:textId="77777777">
      <w:pPr>
        <w:shd w:val="clear" w:color="auto" w:fill="FFFFFF"/>
        <w:spacing w:after="384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“Institui e Inclui no Calendário Oficial de Eventos do Município, 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Lilás e dá outras providências”.</w:t>
      </w:r>
    </w:p>
    <w:p w:rsidR="00BD07C9" w14:paraId="307CE195" w14:textId="77777777">
      <w:pPr>
        <w:shd w:val="clear" w:color="auto" w:fill="FFFFFF"/>
        <w:spacing w:after="384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34E10" w14:paraId="00000003" w14:textId="77777777">
      <w:pPr>
        <w:spacing w:after="384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CÂMARA MUNICIPAL DE ITATIBA APROVA:</w:t>
      </w:r>
    </w:p>
    <w:p w:rsidR="00034E1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Art.1º Fica instituído e </w:t>
      </w:r>
      <w:r>
        <w:rPr>
          <w:rFonts w:ascii="Times New Roman" w:eastAsia="Times New Roman" w:hAnsi="Times New Roman" w:cs="Times New Roman"/>
          <w:sz w:val="24"/>
          <w:szCs w:val="24"/>
        </w:rPr>
        <w:t>incluído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Calendário Oficial de </w:t>
      </w:r>
      <w:r>
        <w:rPr>
          <w:rFonts w:ascii="Times New Roman" w:eastAsia="Times New Roman" w:hAnsi="Times New Roman" w:cs="Times New Roman"/>
          <w:sz w:val="24"/>
          <w:szCs w:val="24"/>
        </w:rPr>
        <w:t>Eventos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Município,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Lilás”, mês de conscientização pelo fim da violência contra a mulher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E10" w14:paraId="00000005" w14:textId="77777777">
      <w:pPr>
        <w:spacing w:after="12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Art. 2º </w:t>
      </w:r>
      <w:r>
        <w:rPr>
          <w:rFonts w:ascii="Times New Roman" w:eastAsia="Times New Roman" w:hAnsi="Times New Roman" w:cs="Times New Roman"/>
          <w:sz w:val="24"/>
          <w:szCs w:val="24"/>
        </w:rPr>
        <w:t>No mês de agosto o município promoverá atividades para conscientização, prevenção, orientação e combate à violência contra a mulher.</w:t>
      </w:r>
    </w:p>
    <w:p w:rsidR="00034E10" w14:paraId="00000006" w14:textId="77777777">
      <w:pPr>
        <w:spacing w:after="12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Durante o mês poderã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 ser realizados seminários, palestras, debates e elaboração de cartilhas informativas, com o objetivo de conscientizar a sociedade, bem como,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as mulheres para que conheçam os seus direitos e os mecanismos jurídicos existentes para sua proteção.</w:t>
      </w:r>
    </w:p>
    <w:p w:rsidR="00034E10" w14:paraId="00000007" w14:textId="77777777">
      <w:pPr>
        <w:spacing w:after="12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Iluminar, durante o mês de agosto, a partir do dia 01 (primeiro) monumentos, prédios, residências, pontos turísticos e afins do município de Itatiba com o propósito de chamar atenção da população, de forma visual, da conscientização sobre a violência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ntra a mulher.</w:t>
      </w:r>
    </w:p>
    <w:p w:rsidR="00034E10" w14:paraId="000000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E1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3º As despesas decorrentes da presente lei correrão por conta de dotação orçamentária própria, suplementada se necessário.</w:t>
      </w:r>
    </w:p>
    <w:p w:rsidR="00034E10" w14:paraId="000000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E10" w14:paraId="0000000B" w14:textId="777777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Art. 4º. Esta Lei entrará em vigor na data da sua publicação.</w:t>
      </w:r>
    </w:p>
    <w:p w:rsidR="00034E10" w14:paraId="0000000C" w14:textId="7777777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E10" w14:paraId="0000000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>Sala das Sessões, 06 de agosto de 2021.</w:t>
      </w:r>
    </w:p>
    <w:p w:rsidR="00034E10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E10" w14:paraId="000000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E10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7C9" w:rsidP="00BD07C9" w14:paraId="16AFA75E" w14:textId="77777777">
      <w:pPr>
        <w:spacing w:after="384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D07C9" w:rsidP="00BD07C9" w14:paraId="6BB46D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LEILA BEDANI          FERNANDO SOARES DA SILVA          SÉRGIO RODRIGUES</w:t>
      </w:r>
    </w:p>
    <w:p w:rsidR="00BD07C9" w:rsidP="00BD07C9" w14:paraId="03CB7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Vereadora PSDB                         Vereador PSDB                            1º Secretário/Vereador PSDB</w:t>
      </w:r>
    </w:p>
    <w:p w:rsidR="00034E10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E10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381" w:rsidP="006A0381" w14:paraId="1EFF8170" w14:textId="77777777">
      <w:pPr>
        <w:shd w:val="clear" w:color="auto" w:fill="FFFFFF"/>
        <w:spacing w:after="384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“Institui e Inclui no Calendário Oficial de Eventos do Município, 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Lilás e dá outras providências”.</w:t>
      </w:r>
    </w:p>
    <w:p w:rsidR="00034E10" w14:paraId="00000018" w14:textId="272B7ACF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Mensagem</w:t>
      </w:r>
      <w:bookmarkStart w:id="1" w:name="_GoBack"/>
      <w:bookmarkEnd w:id="1"/>
    </w:p>
    <w:p w:rsidR="00034E10" w14:paraId="00000019" w14:textId="77777777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E10" w14:paraId="0000001A" w14:textId="77777777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Projeto de Lei tem como objetivo conscientizar a sociedade e chamar atenção para a violência em que as mulheres são frequentemente submetidas.</w:t>
      </w:r>
    </w:p>
    <w:p w:rsidR="00034E10" w14:paraId="0000001C" w14:textId="77777777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dia 07 de agosto de 2020 foi celebrado os 15 anos em que a Lei Maria da Penha foi sancionada para punir os crimes de violência doméstica contra a mulher no Brasil. A lei leva o nome da farmacêutica Maria da Penha, que ficou paraplégica após anos de agre</w:t>
      </w:r>
      <w:r>
        <w:rPr>
          <w:rFonts w:ascii="Times New Roman" w:eastAsia="Times New Roman" w:hAnsi="Times New Roman" w:cs="Times New Roman"/>
          <w:sz w:val="24"/>
          <w:szCs w:val="24"/>
        </w:rPr>
        <w:t>ssão doméstica.</w:t>
      </w:r>
    </w:p>
    <w:p w:rsidR="00034E10" w14:paraId="0000001E" w14:textId="77777777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longo desses 15 anos, a lei passou por mudanças, porém os dados continuam crescendo anualmente, bem como os números de </w:t>
      </w:r>
      <w:r>
        <w:rPr>
          <w:rFonts w:ascii="Times New Roman" w:eastAsia="Times New Roman" w:hAnsi="Times New Roman" w:cs="Times New Roman"/>
          <w:sz w:val="24"/>
          <w:szCs w:val="24"/>
        </w:rPr>
        <w:t>feminicídio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E10" w14:paraId="00000020" w14:textId="77777777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preciso um amplo debate para que casos de violência contra as mulheres não ocorram mais, bem como é n</w:t>
      </w:r>
      <w:r>
        <w:rPr>
          <w:rFonts w:ascii="Times New Roman" w:eastAsia="Times New Roman" w:hAnsi="Times New Roman" w:cs="Times New Roman"/>
          <w:sz w:val="24"/>
          <w:szCs w:val="24"/>
        </w:rPr>
        <w:t>ecessário que as mulheres sejam conhecedores de seus direitos, conheçam as leis que as amparam e os mecanismos jurídicos que existem para sua proteção.</w:t>
      </w:r>
    </w:p>
    <w:p w:rsidR="00034E10" w14:paraId="00000022" w14:textId="77777777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do exposto, conto com o apoio dos meus nobres pares para a aprovação desse importante projeto.</w:t>
      </w:r>
    </w:p>
    <w:p w:rsidR="00034E10" w14:paraId="00000023" w14:textId="77777777">
      <w:pPr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E10" w14:paraId="00000024" w14:textId="77777777">
      <w:pPr>
        <w:spacing w:after="384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das Sessões, 06 de agosto de 2021.</w:t>
      </w:r>
    </w:p>
    <w:p w:rsidR="00034E10" w14:paraId="00000026" w14:textId="77777777">
      <w:pPr>
        <w:spacing w:after="384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4E10" w:rsidP="00BD07C9" w14:paraId="00000027" w14:textId="159660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LEILA BEDANI          FERNANDO SOARES DA SILVA          SÉRGIO RODRIGUES</w:t>
      </w:r>
    </w:p>
    <w:p w:rsidR="00034E10" w:rsidP="00BD07C9" w14:paraId="00000028" w14:textId="748C6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Vereadora PSDB                         Vereador PSDB                            1º Secretário/Vereador PSDB</w:t>
      </w:r>
    </w:p>
    <w:p w:rsidR="00034E10" w14:paraId="000000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>
      <w:headerReference w:type="default" r:id="rId5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10"/>
    <w:rsid w:val="00034E10"/>
    <w:rsid w:val="006A0381"/>
    <w:rsid w:val="00BD07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103956-F12C-4D04-8307-A34D1C1B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l">
    <w:name w:val="il"/>
    <w:basedOn w:val="DefaultParagraphFont"/>
    <w:rsid w:val="00B4760B"/>
  </w:style>
  <w:style w:type="character" w:customStyle="1" w:styleId="apple-converted-space">
    <w:name w:val="apple-converted-space"/>
    <w:basedOn w:val="DefaultParagraphFont"/>
    <w:rsid w:val="00B4760B"/>
  </w:style>
  <w:style w:type="paragraph" w:styleId="BalloonText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165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67E6"/>
    <w:rPr>
      <w:color w:val="0000FF"/>
      <w:u w:val="single"/>
    </w:rPr>
  </w:style>
  <w:style w:type="paragraph" w:customStyle="1" w:styleId="Default">
    <w:name w:val="Default"/>
    <w:rsid w:val="009451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V6AK/tDXBOq0YR4Qy0CpJMNQA==">AMUW2mUMpexMcNmdMh5Sf/pzpXdNRKuxDn6tV2LKdi5sdAm/Q4qWRWw8d4yRNTzwODyfvtfMJE6r1IRpRQhxgBgKKJwdwxlRJTxSRTMY+fywi+tNHd+zwD/nQOEu7F0h1oVqApGTvO1Z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Silvia Sanches de Souza</cp:lastModifiedBy>
  <cp:revision>3</cp:revision>
  <cp:lastPrinted>2021-11-04T13:01:00Z</cp:lastPrinted>
  <dcterms:created xsi:type="dcterms:W3CDTF">2020-08-06T13:49:00Z</dcterms:created>
  <dcterms:modified xsi:type="dcterms:W3CDTF">2021-11-04T13:02:00Z</dcterms:modified>
</cp:coreProperties>
</file>