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641" w14:textId="77777777" w:rsidR="008476D6" w:rsidRDefault="008476D6" w:rsidP="008476D6">
      <w:pPr>
        <w:ind w:left="1418" w:right="1417"/>
        <w:rPr>
          <w:b/>
          <w:sz w:val="24"/>
          <w:szCs w:val="24"/>
        </w:rPr>
      </w:pPr>
    </w:p>
    <w:p w14:paraId="55E6038B" w14:textId="77777777" w:rsidR="008476D6" w:rsidRDefault="008476D6" w:rsidP="008476D6">
      <w:pPr>
        <w:ind w:left="1418" w:right="1417"/>
        <w:rPr>
          <w:b/>
          <w:sz w:val="24"/>
          <w:szCs w:val="24"/>
        </w:rPr>
      </w:pPr>
    </w:p>
    <w:p w14:paraId="7422D3B8" w14:textId="77777777" w:rsidR="008476D6" w:rsidRDefault="008476D6" w:rsidP="008476D6">
      <w:pPr>
        <w:ind w:left="1418" w:right="1417"/>
        <w:rPr>
          <w:b/>
          <w:sz w:val="24"/>
          <w:szCs w:val="24"/>
        </w:rPr>
      </w:pPr>
    </w:p>
    <w:p w14:paraId="77212D15" w14:textId="77777777" w:rsidR="008476D6" w:rsidRDefault="008476D6" w:rsidP="008476D6">
      <w:pPr>
        <w:ind w:left="1418" w:right="1417"/>
        <w:rPr>
          <w:b/>
          <w:sz w:val="24"/>
          <w:szCs w:val="24"/>
        </w:rPr>
      </w:pPr>
    </w:p>
    <w:p w14:paraId="4ECB668E" w14:textId="77777777" w:rsidR="008476D6" w:rsidRDefault="008476D6" w:rsidP="008476D6">
      <w:pPr>
        <w:ind w:left="1418" w:right="1417"/>
        <w:rPr>
          <w:b/>
          <w:sz w:val="24"/>
          <w:szCs w:val="24"/>
        </w:rPr>
      </w:pPr>
    </w:p>
    <w:p w14:paraId="6C2A2D06" w14:textId="77777777" w:rsidR="008476D6" w:rsidRDefault="008476D6" w:rsidP="00C74D56">
      <w:pPr>
        <w:ind w:left="1418" w:right="1417"/>
        <w:jc w:val="center"/>
        <w:rPr>
          <w:b/>
          <w:sz w:val="24"/>
          <w:szCs w:val="24"/>
        </w:rPr>
      </w:pPr>
    </w:p>
    <w:p w14:paraId="290E3E69" w14:textId="4B5F0808" w:rsidR="008476D6" w:rsidRPr="00B7200C" w:rsidRDefault="00A0538C" w:rsidP="00C74D56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B83750">
        <w:rPr>
          <w:b/>
          <w:sz w:val="24"/>
          <w:szCs w:val="24"/>
        </w:rPr>
        <w:t xml:space="preserve"> 25/2022</w:t>
      </w:r>
    </w:p>
    <w:p w14:paraId="227D061B" w14:textId="77777777" w:rsidR="008476D6" w:rsidRPr="00DB5753" w:rsidRDefault="00A0538C" w:rsidP="008476D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16009FC" w14:textId="77777777" w:rsidR="008476D6" w:rsidRDefault="00A0538C" w:rsidP="008476D6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4C6BC9A9" w14:textId="77777777" w:rsidR="008476D6" w:rsidRDefault="00A0538C" w:rsidP="008476D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</w:t>
      </w:r>
      <w:r w:rsidR="0024105D">
        <w:rPr>
          <w:rFonts w:cs="Calibri"/>
          <w:b/>
          <w:sz w:val="24"/>
          <w:szCs w:val="24"/>
        </w:rPr>
        <w:t xml:space="preserve"> árvore   localizada na Rua Luis</w:t>
      </w:r>
      <w:r>
        <w:rPr>
          <w:rFonts w:cs="Calibri"/>
          <w:b/>
          <w:sz w:val="24"/>
          <w:szCs w:val="24"/>
        </w:rPr>
        <w:t xml:space="preserve"> Magnani</w:t>
      </w:r>
      <w:r>
        <w:rPr>
          <w:rFonts w:cs="Calibri"/>
          <w:b/>
          <w:sz w:val="24"/>
          <w:szCs w:val="24"/>
        </w:rPr>
        <w:t xml:space="preserve"> número 66, no Bairro Jardim Ipê. Conforme esclarece.</w:t>
      </w:r>
    </w:p>
    <w:p w14:paraId="5E242C50" w14:textId="77777777" w:rsidR="008476D6" w:rsidRPr="00D22A42" w:rsidRDefault="008476D6" w:rsidP="008476D6">
      <w:pPr>
        <w:jc w:val="both"/>
        <w:rPr>
          <w:rFonts w:cs="Calibri"/>
          <w:b/>
          <w:sz w:val="24"/>
          <w:szCs w:val="24"/>
        </w:rPr>
      </w:pPr>
    </w:p>
    <w:p w14:paraId="2CC4E3B0" w14:textId="77777777" w:rsidR="008476D6" w:rsidRPr="00585F2B" w:rsidRDefault="008476D6" w:rsidP="008476D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85F9CA0" w14:textId="77777777" w:rsidR="008476D6" w:rsidRDefault="00A0538C" w:rsidP="008476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70856C1" w14:textId="77777777" w:rsidR="008476D6" w:rsidRDefault="008476D6" w:rsidP="008476D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5F4FF89" w14:textId="77777777" w:rsidR="008476D6" w:rsidRDefault="00A0538C" w:rsidP="008476D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altos, de</w:t>
      </w:r>
      <w:r>
        <w:rPr>
          <w:rFonts w:cs="Calibri"/>
          <w:sz w:val="24"/>
          <w:szCs w:val="24"/>
        </w:rPr>
        <w:t>ixando a rua escura, assim facilitando para possíveis atos de criminalidade e também os galhos estão quase chegando nos fios de alta tensão, assim podendo causar curto circuito na rede elétrica.</w:t>
      </w:r>
    </w:p>
    <w:p w14:paraId="22FBE0F2" w14:textId="77777777" w:rsidR="008476D6" w:rsidRDefault="008476D6" w:rsidP="008476D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3F163E7" w14:textId="77777777" w:rsidR="008476D6" w:rsidRDefault="00A0538C" w:rsidP="008476D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poda </w:t>
      </w:r>
      <w:r w:rsidR="0024105D">
        <w:rPr>
          <w:rFonts w:cs="Calibri"/>
          <w:sz w:val="24"/>
          <w:szCs w:val="24"/>
        </w:rPr>
        <w:t>na árvore localizada na Rua Luis</w:t>
      </w:r>
      <w:r>
        <w:rPr>
          <w:rFonts w:cs="Calibri"/>
          <w:sz w:val="24"/>
          <w:szCs w:val="24"/>
        </w:rPr>
        <w:t xml:space="preserve"> Magnani</w:t>
      </w:r>
      <w:r>
        <w:rPr>
          <w:rFonts w:cs="Calibri"/>
          <w:sz w:val="24"/>
          <w:szCs w:val="24"/>
        </w:rPr>
        <w:t xml:space="preserve"> número 66, no Bairro Jardim Ipê.</w:t>
      </w:r>
    </w:p>
    <w:p w14:paraId="4E927367" w14:textId="77777777" w:rsidR="008476D6" w:rsidRDefault="008476D6" w:rsidP="008476D6">
      <w:pPr>
        <w:spacing w:line="360" w:lineRule="auto"/>
        <w:jc w:val="both"/>
        <w:rPr>
          <w:rFonts w:cs="Calibri"/>
          <w:sz w:val="24"/>
          <w:szCs w:val="24"/>
        </w:rPr>
      </w:pPr>
    </w:p>
    <w:p w14:paraId="63621221" w14:textId="77777777" w:rsidR="008476D6" w:rsidRDefault="008476D6" w:rsidP="008476D6">
      <w:pPr>
        <w:spacing w:line="360" w:lineRule="auto"/>
        <w:jc w:val="both"/>
        <w:rPr>
          <w:rFonts w:cs="Calibri"/>
          <w:sz w:val="24"/>
          <w:szCs w:val="24"/>
        </w:rPr>
      </w:pPr>
    </w:p>
    <w:p w14:paraId="445E626A" w14:textId="77777777" w:rsidR="008476D6" w:rsidRDefault="00A0538C" w:rsidP="008476D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</w:t>
      </w:r>
      <w:r w:rsidR="005D7CAC">
        <w:rPr>
          <w:rFonts w:cs="Calibri"/>
          <w:sz w:val="24"/>
          <w:szCs w:val="24"/>
        </w:rPr>
        <w:t>7 de janeiro de 2022</w:t>
      </w:r>
      <w:r>
        <w:rPr>
          <w:rFonts w:cs="Calibri"/>
          <w:sz w:val="24"/>
          <w:szCs w:val="24"/>
        </w:rPr>
        <w:t xml:space="preserve">. </w:t>
      </w:r>
    </w:p>
    <w:p w14:paraId="73F261F5" w14:textId="77777777" w:rsidR="008476D6" w:rsidRDefault="008476D6" w:rsidP="008476D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4A4F1F6" w14:textId="77777777" w:rsidR="008476D6" w:rsidRDefault="008476D6" w:rsidP="008476D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6E32AE2" w14:textId="77777777" w:rsidR="008476D6" w:rsidRDefault="00A0538C" w:rsidP="008476D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3F0E2A3" w14:textId="77777777" w:rsidR="008476D6" w:rsidRPr="00585F2B" w:rsidRDefault="00A0538C" w:rsidP="008476D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0B336C72" w14:textId="77777777" w:rsidR="008476D6" w:rsidRDefault="008476D6" w:rsidP="008476D6"/>
    <w:p w14:paraId="4ED4141A" w14:textId="77777777" w:rsidR="008476D6" w:rsidRDefault="008476D6" w:rsidP="008476D6"/>
    <w:p w14:paraId="3913F63F" w14:textId="77777777" w:rsidR="008476D6" w:rsidRDefault="008476D6" w:rsidP="008476D6"/>
    <w:p w14:paraId="4DDAAFB2" w14:textId="77777777" w:rsidR="008476D6" w:rsidRDefault="008476D6" w:rsidP="008476D6"/>
    <w:p w14:paraId="59930D37" w14:textId="77777777" w:rsidR="008476D6" w:rsidRDefault="008476D6" w:rsidP="008476D6"/>
    <w:p w14:paraId="796ED0BE" w14:textId="77777777" w:rsidR="008476D6" w:rsidRDefault="008476D6" w:rsidP="008476D6"/>
    <w:p w14:paraId="2B4AFA18" w14:textId="77777777" w:rsidR="008476D6" w:rsidRDefault="008476D6" w:rsidP="008476D6"/>
    <w:p w14:paraId="766921F0" w14:textId="77777777" w:rsidR="008476D6" w:rsidRDefault="008476D6" w:rsidP="008476D6"/>
    <w:p w14:paraId="3A47EF5F" w14:textId="77777777" w:rsidR="008476D6" w:rsidRDefault="008476D6" w:rsidP="008476D6"/>
    <w:p w14:paraId="74B6DAA9" w14:textId="77777777" w:rsidR="008476D6" w:rsidRDefault="008476D6" w:rsidP="008476D6"/>
    <w:p w14:paraId="25EF8CB8" w14:textId="77777777" w:rsidR="008476D6" w:rsidRDefault="008476D6" w:rsidP="008476D6"/>
    <w:p w14:paraId="71F6241D" w14:textId="77777777" w:rsidR="008805B7" w:rsidRDefault="008805B7"/>
    <w:sectPr w:rsidR="008805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ECBA" w14:textId="77777777" w:rsidR="00A0538C" w:rsidRDefault="00A0538C">
      <w:r>
        <w:separator/>
      </w:r>
    </w:p>
  </w:endnote>
  <w:endnote w:type="continuationSeparator" w:id="0">
    <w:p w14:paraId="40139AA8" w14:textId="77777777" w:rsidR="00A0538C" w:rsidRDefault="00A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D7A3" w14:textId="77777777" w:rsidR="00A0538C" w:rsidRDefault="00A0538C">
      <w:r>
        <w:separator/>
      </w:r>
    </w:p>
  </w:footnote>
  <w:footnote w:type="continuationSeparator" w:id="0">
    <w:p w14:paraId="7521A81F" w14:textId="77777777" w:rsidR="00A0538C" w:rsidRDefault="00A0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4BF8" w14:textId="77777777" w:rsidR="005F017D" w:rsidRDefault="00A0538C">
    <w:r>
      <w:rPr>
        <w:noProof/>
      </w:rPr>
      <w:drawing>
        <wp:anchor distT="0" distB="0" distL="114300" distR="114300" simplePos="0" relativeHeight="251658240" behindDoc="0" locked="0" layoutInCell="1" allowOverlap="1" wp14:anchorId="7A2F0679" wp14:editId="79183B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D6"/>
    <w:rsid w:val="0024105D"/>
    <w:rsid w:val="00585F2B"/>
    <w:rsid w:val="005D7CAC"/>
    <w:rsid w:val="005F017D"/>
    <w:rsid w:val="00791668"/>
    <w:rsid w:val="008476D6"/>
    <w:rsid w:val="008805B7"/>
    <w:rsid w:val="00A0538C"/>
    <w:rsid w:val="00B7200C"/>
    <w:rsid w:val="00B83750"/>
    <w:rsid w:val="00C74D56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9C5"/>
  <w15:chartTrackingRefBased/>
  <w15:docId w15:val="{97F4097C-3C1A-46F1-8962-DABC65B6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2022-01-17T11:41:00Z</dcterms:created>
  <dcterms:modified xsi:type="dcterms:W3CDTF">2022-01-19T19:12:00Z</dcterms:modified>
</cp:coreProperties>
</file>