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12B1" w14:textId="357EFA85" w:rsidR="00FA017B" w:rsidRDefault="000E711F" w:rsidP="00FA017B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MOÇÃO Nº </w:t>
      </w:r>
      <w:r w:rsidR="00AA41FF">
        <w:rPr>
          <w:rFonts w:ascii="Times New Roman" w:eastAsia="Times New Roman" w:hAnsi="Times New Roman" w:cs="Times New Roman"/>
          <w:b/>
          <w:sz w:val="28"/>
          <w:szCs w:val="28"/>
        </w:rPr>
        <w:t>09/2022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D4718E5" w14:textId="77777777" w:rsidR="00FA017B" w:rsidRDefault="00FA017B" w:rsidP="00FA017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92E820" w14:textId="77777777" w:rsidR="00FA017B" w:rsidRDefault="00FA017B" w:rsidP="00FA017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DFF2CA" w14:textId="77777777" w:rsidR="00FA017B" w:rsidRDefault="00FA017B" w:rsidP="00FA017B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71D6B8" w14:textId="77777777" w:rsidR="00FA017B" w:rsidRPr="00C1766A" w:rsidRDefault="000E711F" w:rsidP="00FA017B">
      <w:pPr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Pr="00C1766A">
        <w:rPr>
          <w:rFonts w:ascii="Times New Roman" w:eastAsia="Times New Roman" w:hAnsi="Times New Roman" w:cs="Times New Roman"/>
          <w:b/>
          <w:sz w:val="24"/>
          <w:szCs w:val="24"/>
        </w:rPr>
        <w:t>ASSUNTO: De Congratulações a</w:t>
      </w:r>
      <w:r w:rsidR="009E44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766A">
        <w:rPr>
          <w:rFonts w:ascii="Times New Roman" w:eastAsia="Times New Roman" w:hAnsi="Times New Roman" w:cs="Times New Roman"/>
          <w:b/>
          <w:sz w:val="24"/>
          <w:szCs w:val="24"/>
        </w:rPr>
        <w:t>S.A. Fabril Scavone</w:t>
      </w:r>
      <w:r w:rsidR="009E44A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1766A">
        <w:rPr>
          <w:rFonts w:ascii="Times New Roman" w:eastAsia="Times New Roman" w:hAnsi="Times New Roman" w:cs="Times New Roman"/>
          <w:b/>
          <w:sz w:val="24"/>
          <w:szCs w:val="24"/>
        </w:rPr>
        <w:t>pela transferência e implantação da nova Fábrica em Itatiba.</w:t>
      </w:r>
    </w:p>
    <w:p w14:paraId="2147388C" w14:textId="77777777" w:rsidR="00FA017B" w:rsidRDefault="00FA017B" w:rsidP="00C1766A">
      <w:pPr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44511552" w14:textId="77777777" w:rsidR="00C1766A" w:rsidRPr="00C1766A" w:rsidRDefault="00C1766A" w:rsidP="00C1766A">
      <w:pPr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ABC90C" w14:textId="77777777" w:rsidR="00FA017B" w:rsidRDefault="000E711F" w:rsidP="00FA017B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tudo se originou através de um imigrante italiano, Luigi Scavone,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recém-chegado à cidade, </w:t>
      </w:r>
      <w:r w:rsidR="002E3507">
        <w:rPr>
          <w:rFonts w:ascii="Times New Roman" w:eastAsia="Times New Roman" w:hAnsi="Times New Roman" w:cs="Times New Roman"/>
          <w:sz w:val="24"/>
          <w:szCs w:val="24"/>
        </w:rPr>
        <w:t xml:space="preserve">em 1893, </w:t>
      </w:r>
      <w:r>
        <w:rPr>
          <w:rFonts w:ascii="Times New Roman" w:eastAsia="Times New Roman" w:hAnsi="Times New Roman" w:cs="Times New Roman"/>
          <w:sz w:val="24"/>
          <w:szCs w:val="24"/>
        </w:rPr>
        <w:t>onde</w:t>
      </w:r>
      <w:r w:rsidR="009E44A1">
        <w:rPr>
          <w:rFonts w:ascii="Times New Roman" w:eastAsia="Times New Roman" w:hAnsi="Times New Roman" w:cs="Times New Roman"/>
          <w:sz w:val="24"/>
          <w:szCs w:val="24"/>
        </w:rPr>
        <w:t xml:space="preserve"> decidiu fundar em Itatiba uma f</w:t>
      </w:r>
      <w:r>
        <w:rPr>
          <w:rFonts w:ascii="Times New Roman" w:eastAsia="Times New Roman" w:hAnsi="Times New Roman" w:cs="Times New Roman"/>
          <w:sz w:val="24"/>
          <w:szCs w:val="24"/>
        </w:rPr>
        <w:t>ábrica de fósforos (Oddone, Scavone, &amp; C.) onde também deu lugar ao beneficiamento de arroz, torrefação de café e curtume;</w:t>
      </w:r>
    </w:p>
    <w:p w14:paraId="5A4CBE87" w14:textId="77777777" w:rsidR="00FA017B" w:rsidRDefault="00FA017B" w:rsidP="00FA017B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3633E8" w14:textId="77777777" w:rsidR="00FA017B" w:rsidRDefault="000E711F" w:rsidP="00FA017B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 os anos se passaram e os fósforos deram lugar a produção têxtil, modificando o nome de Oddone, Scavone, &amp; C. para S.A. Fabril Scavone, nome esse que</w:t>
      </w:r>
      <w:r w:rsidR="00C1766A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faz </w:t>
      </w:r>
      <w:r w:rsidR="00DF70FE">
        <w:rPr>
          <w:rFonts w:ascii="Times New Roman" w:eastAsia="Times New Roman" w:hAnsi="Times New Roman" w:cs="Times New Roman"/>
          <w:sz w:val="24"/>
          <w:szCs w:val="24"/>
        </w:rPr>
        <w:t>na atualidade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723694" w14:textId="77777777" w:rsidR="00FA017B" w:rsidRDefault="00FA017B" w:rsidP="00FA017B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A4A9CD" w14:textId="77777777" w:rsidR="00C1766A" w:rsidRDefault="000E711F" w:rsidP="00DF70FE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FA017B">
        <w:rPr>
          <w:rFonts w:ascii="Times New Roman" w:eastAsia="Times New Roman" w:hAnsi="Times New Roman" w:cs="Times New Roman"/>
          <w:sz w:val="24"/>
          <w:szCs w:val="24"/>
        </w:rPr>
        <w:t>a nova fase da empresa com a construção do prédio localizado na Av.</w:t>
      </w:r>
      <w:r w:rsidRPr="00FA017B">
        <w:rPr>
          <w:rFonts w:ascii="Times New Roman" w:eastAsia="Times New Roman" w:hAnsi="Times New Roman" w:cs="Times New Roman"/>
          <w:sz w:val="24"/>
          <w:szCs w:val="24"/>
        </w:rPr>
        <w:t xml:space="preserve"> Independência,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assim trazendo novos maquinários </w:t>
      </w:r>
      <w:r w:rsidR="00DF70FE">
        <w:rPr>
          <w:rFonts w:ascii="Times New Roman" w:eastAsia="Times New Roman" w:hAnsi="Times New Roman" w:cs="Times New Roman"/>
          <w:sz w:val="24"/>
          <w:szCs w:val="24"/>
        </w:rPr>
        <w:t xml:space="preserve">e mais funcionários, com a </w:t>
      </w:r>
      <w:r>
        <w:rPr>
          <w:rFonts w:ascii="Times New Roman" w:eastAsia="Times New Roman" w:hAnsi="Times New Roman" w:cs="Times New Roman"/>
          <w:sz w:val="24"/>
          <w:szCs w:val="24"/>
        </w:rPr>
        <w:t>produção de fios de lã-cardada</w:t>
      </w:r>
      <w:r w:rsidR="009E44A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ganha força e abre caminho para um mercado ainda mais promissor, o das mantas e cobertores, e lá se foram algumas décadas</w:t>
      </w:r>
      <w:r w:rsidR="00DF70FE">
        <w:rPr>
          <w:rFonts w:ascii="Times New Roman" w:eastAsia="Times New Roman" w:hAnsi="Times New Roman" w:cs="Times New Roman"/>
          <w:sz w:val="24"/>
          <w:szCs w:val="24"/>
        </w:rPr>
        <w:t>;</w:t>
      </w:r>
      <w:r w:rsidR="002E3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12F5BD" w14:textId="77777777" w:rsidR="00C1766A" w:rsidRDefault="00C1766A" w:rsidP="00FA017B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6A2C74" w14:textId="77777777" w:rsidR="00C1766A" w:rsidRDefault="000E711F" w:rsidP="00B94AC6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507">
        <w:rPr>
          <w:rFonts w:ascii="Times New Roman" w:eastAsia="Times New Roman" w:hAnsi="Times New Roman" w:cs="Times New Roman"/>
          <w:sz w:val="24"/>
          <w:szCs w:val="24"/>
        </w:rPr>
        <w:t>em 1967 quem liderava a empresa era o grupo Andrade e Latorre, onde avançou com os processos têxteis</w:t>
      </w:r>
      <w:r>
        <w:rPr>
          <w:rFonts w:ascii="Times New Roman" w:eastAsia="Times New Roman" w:hAnsi="Times New Roman" w:cs="Times New Roman"/>
          <w:sz w:val="24"/>
          <w:szCs w:val="24"/>
        </w:rPr>
        <w:t>, com os fios de fi</w:t>
      </w:r>
      <w:r w:rsidR="002E3507">
        <w:rPr>
          <w:rFonts w:ascii="Times New Roman" w:eastAsia="Times New Roman" w:hAnsi="Times New Roman" w:cs="Times New Roman"/>
          <w:sz w:val="24"/>
          <w:szCs w:val="24"/>
        </w:rPr>
        <w:t>bra descontinuada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E3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início da década de 1990, a</w:t>
      </w:r>
      <w:r w:rsidR="009E44A1">
        <w:rPr>
          <w:rFonts w:ascii="Times New Roman" w:eastAsia="Times New Roman" w:hAnsi="Times New Roman" w:cs="Times New Roman"/>
          <w:sz w:val="24"/>
          <w:szCs w:val="24"/>
        </w:rPr>
        <w:t xml:space="preserve"> Fabril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Scavone inicia a produção de tecidos técnicos, os chamados nã</w:t>
      </w:r>
      <w:r w:rsidR="00B94AC6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tecid</w:t>
      </w:r>
      <w:r>
        <w:rPr>
          <w:rFonts w:ascii="Times New Roman" w:eastAsia="Times New Roman" w:hAnsi="Times New Roman" w:cs="Times New Roman"/>
          <w:sz w:val="24"/>
          <w:szCs w:val="24"/>
        </w:rPr>
        <w:t>os com modernas e novas máquinas</w:t>
      </w:r>
      <w:r w:rsidR="00DF70FE">
        <w:rPr>
          <w:rFonts w:ascii="Times New Roman" w:eastAsia="Times New Roman" w:hAnsi="Times New Roman" w:cs="Times New Roman"/>
          <w:sz w:val="24"/>
          <w:szCs w:val="24"/>
        </w:rPr>
        <w:t xml:space="preserve"> da Europa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fornecendo a indústria automobilística, calçadista, filtração e isolamento termo acústico com as mantas </w:t>
      </w:r>
      <w:r w:rsidR="009E44A1">
        <w:rPr>
          <w:rFonts w:ascii="Times New Roman" w:eastAsia="Times New Roman" w:hAnsi="Times New Roman" w:cs="Times New Roman"/>
          <w:sz w:val="24"/>
          <w:szCs w:val="24"/>
        </w:rPr>
        <w:t>fire-blog.</w:t>
      </w:r>
      <w:r w:rsidR="00B94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4A1">
        <w:rPr>
          <w:rFonts w:ascii="Times New Roman" w:eastAsia="Times New Roman" w:hAnsi="Times New Roman" w:cs="Times New Roman"/>
          <w:sz w:val="24"/>
          <w:szCs w:val="24"/>
        </w:rPr>
        <w:t>V</w:t>
      </w:r>
      <w:r w:rsidR="00B94AC6">
        <w:rPr>
          <w:rFonts w:ascii="Times New Roman" w:eastAsia="Times New Roman" w:hAnsi="Times New Roman" w:cs="Times New Roman"/>
          <w:sz w:val="24"/>
          <w:szCs w:val="24"/>
        </w:rPr>
        <w:t xml:space="preserve">ale </w:t>
      </w:r>
      <w:r w:rsidR="00DF70FE">
        <w:rPr>
          <w:rFonts w:ascii="Times New Roman" w:eastAsia="Times New Roman" w:hAnsi="Times New Roman" w:cs="Times New Roman"/>
          <w:sz w:val="24"/>
          <w:szCs w:val="24"/>
        </w:rPr>
        <w:t>ressaltar que</w:t>
      </w:r>
      <w:r w:rsidR="00B94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0FE">
        <w:rPr>
          <w:rFonts w:ascii="Times New Roman" w:eastAsia="Times New Roman" w:hAnsi="Times New Roman" w:cs="Times New Roman"/>
          <w:sz w:val="24"/>
          <w:szCs w:val="24"/>
        </w:rPr>
        <w:t xml:space="preserve">na atualidade </w:t>
      </w:r>
      <w:r w:rsidR="00B94AC6">
        <w:rPr>
          <w:rFonts w:ascii="Times New Roman" w:eastAsia="Times New Roman" w:hAnsi="Times New Roman" w:cs="Times New Roman"/>
          <w:sz w:val="24"/>
          <w:szCs w:val="24"/>
        </w:rPr>
        <w:t xml:space="preserve">a empresa também contribuiu na produção de </w:t>
      </w:r>
      <w:r w:rsidR="009E44A1">
        <w:rPr>
          <w:rFonts w:ascii="Times New Roman" w:eastAsia="Times New Roman" w:hAnsi="Times New Roman" w:cs="Times New Roman"/>
          <w:sz w:val="24"/>
          <w:szCs w:val="24"/>
        </w:rPr>
        <w:t>máscaras</w:t>
      </w:r>
      <w:r w:rsidR="00DF70FE">
        <w:rPr>
          <w:rFonts w:ascii="Times New Roman" w:eastAsia="Times New Roman" w:hAnsi="Times New Roman" w:cs="Times New Roman"/>
          <w:sz w:val="24"/>
          <w:szCs w:val="24"/>
        </w:rPr>
        <w:t xml:space="preserve"> de proteção contra à </w:t>
      </w:r>
      <w:r w:rsidR="00DF70FE" w:rsidRPr="00DF70FE">
        <w:rPr>
          <w:rFonts w:ascii="Times New Roman" w:eastAsia="Times New Roman" w:hAnsi="Times New Roman" w:cs="Times New Roman"/>
          <w:sz w:val="24"/>
          <w:szCs w:val="24"/>
        </w:rPr>
        <w:t>COVID-19</w:t>
      </w:r>
      <w:r w:rsidR="00DF70FE">
        <w:rPr>
          <w:rFonts w:ascii="Times New Roman" w:eastAsia="Times New Roman" w:hAnsi="Times New Roman" w:cs="Times New Roman"/>
          <w:sz w:val="24"/>
          <w:szCs w:val="24"/>
        </w:rPr>
        <w:t>, durante o pico da pandemia</w:t>
      </w:r>
      <w:r w:rsidR="00B94AC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1381AFC" w14:textId="77777777" w:rsidR="00C1766A" w:rsidRDefault="00C1766A" w:rsidP="00C1766A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6FFBE7" w14:textId="77777777" w:rsidR="00B94AC6" w:rsidRDefault="000E711F" w:rsidP="00FA017B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B94AC6"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766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matéria prim</w:t>
      </w:r>
      <w:r w:rsidR="009E44A1">
        <w:rPr>
          <w:rFonts w:ascii="Times New Roman" w:eastAsia="Times New Roman" w:hAnsi="Times New Roman" w:cs="Times New Roman"/>
          <w:sz w:val="24"/>
          <w:szCs w:val="24"/>
        </w:rPr>
        <w:t>a utilizada nos produtos de não</w:t>
      </w:r>
      <w:r>
        <w:rPr>
          <w:rFonts w:ascii="Times New Roman" w:eastAsia="Times New Roman" w:hAnsi="Times New Roman" w:cs="Times New Roman"/>
          <w:sz w:val="24"/>
          <w:szCs w:val="24"/>
        </w:rPr>
        <w:t>tecidos é fibra de poliéster, matéria prima reciclada fornecida pela Eco Fabril empresa do mesmo grupo,</w:t>
      </w:r>
      <w:r w:rsidR="009E44A1">
        <w:rPr>
          <w:rFonts w:ascii="Times New Roman" w:eastAsia="Times New Roman" w:hAnsi="Times New Roman" w:cs="Times New Roman"/>
          <w:sz w:val="24"/>
          <w:szCs w:val="24"/>
        </w:rPr>
        <w:t xml:space="preserve"> onde roda o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rasil inteiro e </w:t>
      </w:r>
      <w:r>
        <w:rPr>
          <w:rFonts w:ascii="Times New Roman" w:eastAsia="Times New Roman" w:hAnsi="Times New Roman" w:cs="Times New Roman"/>
          <w:sz w:val="24"/>
          <w:szCs w:val="24"/>
        </w:rPr>
        <w:t>exporta para Europa e para América do Sul;</w:t>
      </w:r>
    </w:p>
    <w:p w14:paraId="731FBC42" w14:textId="77777777" w:rsidR="00B94AC6" w:rsidRDefault="00B94AC6" w:rsidP="00B94AC6">
      <w:pPr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862D09" w14:textId="77777777" w:rsidR="009E44A1" w:rsidRDefault="000E711F" w:rsidP="00DF70FE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 a nova linha têxtil continua em pleno desenvolvimento, necessitando deixar a sua matriz localizada na Av. Independência e se</w:t>
      </w:r>
      <w:r w:rsidR="00DF70FE">
        <w:rPr>
          <w:rFonts w:ascii="Times New Roman" w:eastAsia="Times New Roman" w:hAnsi="Times New Roman" w:cs="Times New Roman"/>
          <w:sz w:val="24"/>
          <w:szCs w:val="24"/>
        </w:rPr>
        <w:t xml:space="preserve"> instalar em um novo e amplo local</w:t>
      </w:r>
      <w:r>
        <w:rPr>
          <w:rFonts w:ascii="Times New Roman" w:eastAsia="Times New Roman" w:hAnsi="Times New Roman" w:cs="Times New Roman"/>
          <w:sz w:val="24"/>
          <w:szCs w:val="24"/>
        </w:rPr>
        <w:t>, localizado</w:t>
      </w:r>
      <w:r w:rsidRPr="009E44A1">
        <w:rPr>
          <w:rFonts w:ascii="Times New Roman" w:eastAsia="Times New Roman" w:hAnsi="Times New Roman" w:cs="Times New Roman"/>
          <w:sz w:val="24"/>
          <w:szCs w:val="24"/>
        </w:rPr>
        <w:t xml:space="preserve"> às margens da Rodovia Do</w:t>
      </w:r>
      <w:r w:rsidRPr="009E44A1">
        <w:rPr>
          <w:rFonts w:ascii="Times New Roman" w:eastAsia="Times New Roman" w:hAnsi="Times New Roman" w:cs="Times New Roman"/>
          <w:sz w:val="24"/>
          <w:szCs w:val="24"/>
        </w:rPr>
        <w:t>m Pedro I, além da localização estratégica, o espaço preservará uma grande área que irá possibilitar futuras ampliações;</w:t>
      </w:r>
    </w:p>
    <w:p w14:paraId="6D7A6BE3" w14:textId="77777777" w:rsidR="009E44A1" w:rsidRDefault="009E44A1" w:rsidP="00DF70FE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89D775" w14:textId="77777777" w:rsidR="00B94AC6" w:rsidRDefault="000E711F" w:rsidP="00DF70FE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9E44A1">
        <w:rPr>
          <w:rFonts w:ascii="Times New Roman" w:eastAsia="Times New Roman" w:hAnsi="Times New Roman" w:cs="Times New Roman"/>
          <w:sz w:val="24"/>
          <w:szCs w:val="24"/>
        </w:rPr>
        <w:t>a nova unidade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localizada em um lugar com 20.000 m² de área construída em um terreno de 100.000 m², </w:t>
      </w:r>
      <w:r w:rsidR="00DF70FE" w:rsidRPr="00DF70FE">
        <w:rPr>
          <w:rFonts w:ascii="Times New Roman" w:eastAsia="Times New Roman" w:hAnsi="Times New Roman" w:cs="Times New Roman"/>
          <w:sz w:val="24"/>
          <w:szCs w:val="24"/>
        </w:rPr>
        <w:t>com a instalação de novos equipamentos viabilizando toda produção</w:t>
      </w:r>
      <w:r w:rsidR="00DF70FE">
        <w:rPr>
          <w:rFonts w:ascii="Times New Roman" w:eastAsia="Times New Roman" w:hAnsi="Times New Roman" w:cs="Times New Roman"/>
          <w:sz w:val="24"/>
          <w:szCs w:val="24"/>
        </w:rPr>
        <w:t xml:space="preserve">, a Fabril Scavone terá </w:t>
      </w:r>
      <w:r>
        <w:rPr>
          <w:rFonts w:ascii="Times New Roman" w:eastAsia="Times New Roman" w:hAnsi="Times New Roman" w:cs="Times New Roman"/>
          <w:sz w:val="24"/>
          <w:szCs w:val="24"/>
        </w:rPr>
        <w:t>capacidade total de produção para 1.250 toneladas mensais, onde é produzido nãotecidos cardado</w:t>
      </w:r>
      <w:r w:rsidR="00DF70FE">
        <w:rPr>
          <w:rFonts w:ascii="Times New Roman" w:eastAsia="Times New Roman" w:hAnsi="Times New Roman" w:cs="Times New Roman"/>
          <w:sz w:val="24"/>
          <w:szCs w:val="24"/>
        </w:rPr>
        <w:t>s, agulhados e termocalandrados;</w:t>
      </w:r>
    </w:p>
    <w:p w14:paraId="1F1B5DE0" w14:textId="77777777" w:rsidR="00B94AC6" w:rsidRDefault="00B94AC6" w:rsidP="00FA017B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ED20F4" w14:textId="77777777" w:rsidR="009E44A1" w:rsidRPr="009E44A1" w:rsidRDefault="000E711F" w:rsidP="009E44A1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0FE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DF70FE" w:rsidRPr="00DF70FE">
        <w:rPr>
          <w:rFonts w:ascii="Times New Roman" w:eastAsia="Times New Roman" w:hAnsi="Times New Roman" w:cs="Times New Roman"/>
          <w:sz w:val="24"/>
          <w:szCs w:val="24"/>
        </w:rPr>
        <w:t xml:space="preserve"> nova linha de produção, importada da Europa, utilizará as tecnologias mais avançadas exi</w:t>
      </w:r>
      <w:r>
        <w:rPr>
          <w:rFonts w:ascii="Times New Roman" w:eastAsia="Times New Roman" w:hAnsi="Times New Roman" w:cs="Times New Roman"/>
          <w:sz w:val="24"/>
          <w:szCs w:val="24"/>
        </w:rPr>
        <w:t>stentes no mercado para produção dos</w:t>
      </w:r>
      <w:r w:rsidR="00DF70FE" w:rsidRPr="00DF70FE">
        <w:rPr>
          <w:rFonts w:ascii="Times New Roman" w:eastAsia="Times New Roman" w:hAnsi="Times New Roman" w:cs="Times New Roman"/>
          <w:sz w:val="24"/>
          <w:szCs w:val="24"/>
        </w:rPr>
        <w:t xml:space="preserve"> nãotecidos. Com o novo aporte na produção, a Fabril Scavone terá o que consolida sua posição entre as maiores produtoras brasileir</w:t>
      </w:r>
      <w:r>
        <w:rPr>
          <w:rFonts w:ascii="Times New Roman" w:eastAsia="Times New Roman" w:hAnsi="Times New Roman" w:cs="Times New Roman"/>
          <w:sz w:val="24"/>
          <w:szCs w:val="24"/>
        </w:rPr>
        <w:t>as e exportadoras de nãotecidos;</w:t>
      </w:r>
    </w:p>
    <w:p w14:paraId="5F1634E3" w14:textId="77777777" w:rsidR="009E44A1" w:rsidRDefault="009E44A1" w:rsidP="00FA017B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7D93B" w14:textId="77777777" w:rsidR="00FA017B" w:rsidRDefault="000E711F" w:rsidP="00FA017B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DF70FE">
        <w:rPr>
          <w:rFonts w:ascii="Times New Roman" w:eastAsia="Times New Roman" w:hAnsi="Times New Roman" w:cs="Times New Roman"/>
          <w:sz w:val="24"/>
          <w:szCs w:val="24"/>
        </w:rPr>
        <w:t>que a empresa foi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projetada para aumentar sua capacidade de atendimento, bem como oferecer </w:t>
      </w:r>
      <w:r w:rsidRPr="00DF70FE">
        <w:rPr>
          <w:rFonts w:ascii="Times New Roman" w:eastAsia="Times New Roman" w:hAnsi="Times New Roman" w:cs="Times New Roman"/>
          <w:sz w:val="24"/>
          <w:szCs w:val="24"/>
        </w:rPr>
        <w:t xml:space="preserve">50 postos de trabalho </w:t>
      </w:r>
      <w:r>
        <w:rPr>
          <w:rFonts w:ascii="Times New Roman" w:eastAsia="Times New Roman" w:hAnsi="Times New Roman" w:cs="Times New Roman"/>
          <w:sz w:val="24"/>
          <w:szCs w:val="24"/>
        </w:rPr>
        <w:t>diretos e centenas de indiretos, configurando-se à população itatibense como mais uma opção de v</w:t>
      </w:r>
      <w:r>
        <w:rPr>
          <w:rFonts w:ascii="Times New Roman" w:eastAsia="Times New Roman" w:hAnsi="Times New Roman" w:cs="Times New Roman"/>
          <w:sz w:val="24"/>
          <w:szCs w:val="24"/>
        </w:rPr>
        <w:t>agas de empregos.</w:t>
      </w:r>
    </w:p>
    <w:p w14:paraId="4C55946F" w14:textId="77777777" w:rsidR="009E44A1" w:rsidRPr="009E44A1" w:rsidRDefault="009E44A1" w:rsidP="009E44A1">
      <w:pPr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2C44AA" w14:textId="77777777" w:rsidR="009E44A1" w:rsidRPr="00B94AC6" w:rsidRDefault="000E711F" w:rsidP="009E44A1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a chegada desses 120 anos de muito trabalho e história, dessa conceituada empresa.</w:t>
      </w:r>
    </w:p>
    <w:p w14:paraId="5F52D52B" w14:textId="77777777" w:rsidR="009E44A1" w:rsidRPr="009E44A1" w:rsidRDefault="009E44A1" w:rsidP="00FA017B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07C8C14B" w14:textId="77777777" w:rsidR="00FA017B" w:rsidRDefault="00FA017B" w:rsidP="00FA017B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</w:p>
    <w:p w14:paraId="3BAC1896" w14:textId="77777777" w:rsidR="00FA017B" w:rsidRDefault="000E711F" w:rsidP="00FA017B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0EA">
        <w:rPr>
          <w:rFonts w:ascii="Times New Roman" w:eastAsia="Times New Roman" w:hAnsi="Times New Roman" w:cs="Times New Roman"/>
          <w:b/>
          <w:sz w:val="24"/>
          <w:szCs w:val="24"/>
        </w:rPr>
        <w:t>APRESENTO</w:t>
      </w:r>
      <w:r w:rsidRPr="003450EA">
        <w:rPr>
          <w:rFonts w:ascii="Times New Roman" w:eastAsia="Times New Roman" w:hAnsi="Times New Roman" w:cs="Times New Roman"/>
          <w:sz w:val="24"/>
          <w:szCs w:val="24"/>
        </w:rPr>
        <w:t xml:space="preserve"> à apreciação do Soberano Plenário, na forma regimental, uma MOÇÃO DE CONGRATULAÇÕES</w:t>
      </w:r>
      <w:r w:rsidR="00DF70FE">
        <w:rPr>
          <w:rFonts w:ascii="Times New Roman" w:eastAsia="Times New Roman" w:hAnsi="Times New Roman" w:cs="Times New Roman"/>
          <w:sz w:val="24"/>
          <w:szCs w:val="24"/>
        </w:rPr>
        <w:t xml:space="preserve"> à</w:t>
      </w:r>
      <w:r w:rsidRPr="00345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0FE" w:rsidRPr="00DF70FE">
        <w:rPr>
          <w:rFonts w:ascii="Times New Roman" w:eastAsia="Times New Roman" w:hAnsi="Times New Roman" w:cs="Times New Roman"/>
          <w:sz w:val="24"/>
          <w:szCs w:val="24"/>
        </w:rPr>
        <w:t>“S.A. Fabril Scavone” pela transferência e implantação da nova Fábrica em Itatiba.</w:t>
      </w:r>
    </w:p>
    <w:p w14:paraId="54381120" w14:textId="77777777" w:rsidR="00FA017B" w:rsidRDefault="00FA017B" w:rsidP="00FA017B">
      <w:pPr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F5E247" w14:textId="77777777" w:rsidR="00FA017B" w:rsidRDefault="00FA017B" w:rsidP="00FA017B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F6759D" w14:textId="77777777" w:rsidR="00FA017B" w:rsidRDefault="000E711F" w:rsidP="00FA017B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SALA DAS SESSÕES, 25 de fevereiro de 2022</w:t>
      </w:r>
    </w:p>
    <w:p w14:paraId="3E0AEE3D" w14:textId="77777777" w:rsidR="00FA017B" w:rsidRDefault="00FA017B" w:rsidP="00FA017B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626AB5" w14:textId="77777777" w:rsidR="00FA017B" w:rsidRDefault="00FA017B" w:rsidP="00FA017B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A485B6" w14:textId="77777777" w:rsidR="00FA017B" w:rsidRDefault="00FA017B" w:rsidP="00FA017B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AA566E" w14:textId="77777777" w:rsidR="00FA017B" w:rsidRDefault="000E711F" w:rsidP="00FA017B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HIROSHI BANDO </w:t>
      </w:r>
    </w:p>
    <w:p w14:paraId="19C2A676" w14:textId="77777777" w:rsidR="00FA017B" w:rsidRDefault="000E711F" w:rsidP="00FA017B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 – PSD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(Assinado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Digitalmente)</w:t>
      </w:r>
    </w:p>
    <w:p w14:paraId="5B78B0F1" w14:textId="77777777" w:rsidR="00FA017B" w:rsidRDefault="00FA017B" w:rsidP="00FA017B">
      <w:pPr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28F09B" w14:textId="77777777" w:rsidR="00FA017B" w:rsidRDefault="00FA017B" w:rsidP="00FA017B">
      <w:pPr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A34917" w14:textId="77777777" w:rsidR="00FA017B" w:rsidRDefault="00FA017B" w:rsidP="00FA017B"/>
    <w:p w14:paraId="7C37EEF0" w14:textId="77777777" w:rsidR="00BF5D78" w:rsidRPr="00FA017B" w:rsidRDefault="00BF5D78"/>
    <w:sectPr w:rsidR="00BF5D78" w:rsidRPr="00FA017B" w:rsidSect="00F872C2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4B41F" w14:textId="77777777" w:rsidR="000E711F" w:rsidRDefault="000E711F">
      <w:pPr>
        <w:spacing w:line="240" w:lineRule="auto"/>
      </w:pPr>
      <w:r>
        <w:separator/>
      </w:r>
    </w:p>
  </w:endnote>
  <w:endnote w:type="continuationSeparator" w:id="0">
    <w:p w14:paraId="2A409297" w14:textId="77777777" w:rsidR="000E711F" w:rsidRDefault="000E7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74CB" w14:textId="77777777" w:rsidR="000E711F" w:rsidRDefault="000E711F">
      <w:pPr>
        <w:spacing w:line="240" w:lineRule="auto"/>
      </w:pPr>
      <w:r>
        <w:separator/>
      </w:r>
    </w:p>
  </w:footnote>
  <w:footnote w:type="continuationSeparator" w:id="0">
    <w:p w14:paraId="4783731F" w14:textId="77777777" w:rsidR="000E711F" w:rsidRDefault="000E71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EFC0" w14:textId="77777777" w:rsidR="008426CC" w:rsidRDefault="000E711F">
    <w:r>
      <w:rPr>
        <w:noProof/>
      </w:rPr>
      <w:drawing>
        <wp:anchor distT="0" distB="0" distL="114300" distR="114300" simplePos="0" relativeHeight="251658240" behindDoc="0" locked="0" layoutInCell="1" allowOverlap="1" wp14:anchorId="7B7AA34F" wp14:editId="2AD808E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7B"/>
    <w:rsid w:val="000E711F"/>
    <w:rsid w:val="002E3507"/>
    <w:rsid w:val="003450EA"/>
    <w:rsid w:val="008426CC"/>
    <w:rsid w:val="009E44A1"/>
    <w:rsid w:val="00AA41FF"/>
    <w:rsid w:val="00AC7C6B"/>
    <w:rsid w:val="00B94AC6"/>
    <w:rsid w:val="00BF5D78"/>
    <w:rsid w:val="00C1766A"/>
    <w:rsid w:val="00DF70FE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4B93"/>
  <w15:chartTrackingRefBased/>
  <w15:docId w15:val="{D11D59D7-2AB9-44BB-B890-2217EAFE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017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  <w:lang w:eastAsia="pt-BR"/>
    </w:rPr>
  </w:style>
  <w:style w:type="paragraph" w:styleId="Ttulo1">
    <w:name w:val="heading 1"/>
    <w:basedOn w:val="Normal"/>
    <w:next w:val="Normal"/>
    <w:link w:val="Ttulo1Char"/>
    <w:rsid w:val="00FA017B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017B"/>
    <w:rPr>
      <w:rFonts w:ascii="Arial" w:eastAsia="Arial" w:hAnsi="Arial" w:cs="Arial"/>
      <w:color w:val="000000"/>
      <w:sz w:val="40"/>
      <w:szCs w:val="4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521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</cp:revision>
  <dcterms:created xsi:type="dcterms:W3CDTF">2022-02-25T18:02:00Z</dcterms:created>
  <dcterms:modified xsi:type="dcterms:W3CDTF">2022-03-02T15:27:00Z</dcterms:modified>
</cp:coreProperties>
</file>