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DFF" w14:textId="36AFBF1F" w:rsidR="004A3A65" w:rsidRDefault="004A3A65" w:rsidP="004A3A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PALÁCIO 1º DE NOVEMBRO</w:t>
      </w:r>
    </w:p>
    <w:p w14:paraId="0F43E746" w14:textId="77777777" w:rsidR="006E6245" w:rsidRDefault="006E6245" w:rsidP="004A3A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D255DAA" w14:textId="77777777" w:rsidR="004A3A65" w:rsidRDefault="004A3A65" w:rsidP="004A3A6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4D8721D7" w14:textId="1316BFE9" w:rsidR="004A3A65" w:rsidRDefault="006E41CA" w:rsidP="004A3A65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Projeto de Lei n</w:t>
      </w:r>
      <w:r w:rsidR="004A3A65">
        <w:rPr>
          <w:rFonts w:ascii="Times New Roman" w:hAnsi="Times New Roman" w:cs="Times New Roman"/>
          <w:b/>
          <w:bCs/>
          <w:sz w:val="28"/>
          <w:szCs w:val="28"/>
        </w:rPr>
        <w:t>° _________ / 2022</w:t>
      </w:r>
    </w:p>
    <w:p w14:paraId="542A2246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14:paraId="6F71CA38" w14:textId="77777777" w:rsidR="004A3A65" w:rsidRDefault="004A3A65" w:rsidP="004A3A65">
      <w:pPr>
        <w:pStyle w:val="Recuodecorpodetexto"/>
        <w:ind w:left="0" w:firstLine="1701"/>
        <w:rPr>
          <w:rFonts w:ascii="Times New Roman" w:hAnsi="Times New Roman"/>
          <w:szCs w:val="24"/>
        </w:rPr>
      </w:pPr>
    </w:p>
    <w:p w14:paraId="7B67AAAB" w14:textId="77777777" w:rsidR="004A3A65" w:rsidRDefault="004A3A65" w:rsidP="004A3A65">
      <w:pPr>
        <w:pStyle w:val="Recuodecorpodetexto"/>
        <w:ind w:left="0" w:firstLine="1701"/>
        <w:rPr>
          <w:rFonts w:ascii="Times New Roman" w:hAnsi="Times New Roman"/>
          <w:szCs w:val="24"/>
        </w:rPr>
      </w:pPr>
    </w:p>
    <w:p w14:paraId="530B6AB7" w14:textId="6393D268" w:rsidR="004A3A65" w:rsidRDefault="004A3A65" w:rsidP="004A3A65">
      <w:pPr>
        <w:pStyle w:val="Normal1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A3A84" w:rsidRPr="003A3A84">
        <w:rPr>
          <w:rFonts w:ascii="Times New Roman" w:hAnsi="Times New Roman" w:cs="Times New Roman"/>
          <w:sz w:val="24"/>
          <w:szCs w:val="24"/>
        </w:rPr>
        <w:t>Acrescenta dois parágrafos à Lei Municipal nº 5.110 de 16 de maio de 2018, que "</w:t>
      </w:r>
      <w:r w:rsidR="001604EC">
        <w:rPr>
          <w:rFonts w:ascii="Times New Roman" w:hAnsi="Times New Roman" w:cs="Times New Roman"/>
          <w:sz w:val="24"/>
          <w:szCs w:val="24"/>
        </w:rPr>
        <w:t>d</w:t>
      </w:r>
      <w:r w:rsidR="003A3A84" w:rsidRPr="003A3A84">
        <w:rPr>
          <w:rFonts w:ascii="Times New Roman" w:hAnsi="Times New Roman" w:cs="Times New Roman"/>
          <w:sz w:val="24"/>
          <w:szCs w:val="24"/>
        </w:rPr>
        <w:t>ispõe sobre a obrigatoriedade de reconstituição das vias, passeios e quaisquer logradouros públicos danificados por obras executadas pelas concessionárias de serviços públicos, empresas públicas ou privadas e demais responsáveis.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809CD69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B1A3AAB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8497FF9" w14:textId="38CDF4B8" w:rsidR="004A3A65" w:rsidRDefault="006E41CA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="003A2AE0">
        <w:rPr>
          <w:rFonts w:ascii="Times New Roman" w:hAnsi="Times New Roman" w:cs="Times New Roman"/>
          <w:b/>
          <w:sz w:val="24"/>
          <w:szCs w:val="24"/>
        </w:rPr>
        <w:t>:</w:t>
      </w:r>
    </w:p>
    <w:p w14:paraId="26BF42BC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E085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506F6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C24">
        <w:rPr>
          <w:rFonts w:ascii="Times New Roman" w:hAnsi="Times New Roman" w:cs="Times New Roman"/>
          <w:b/>
          <w:bCs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O Artigo 1º da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Lei Municipal nº 5.110 de 16 de maio de 2018</w:t>
      </w:r>
      <w:r>
        <w:rPr>
          <w:rFonts w:ascii="Times New Roman" w:hAnsi="Times New Roman" w:cs="Times New Roman"/>
          <w:sz w:val="24"/>
          <w:szCs w:val="24"/>
        </w:rPr>
        <w:t xml:space="preserve">, fica acrescido dos seguintes parágrafos: </w:t>
      </w:r>
    </w:p>
    <w:p w14:paraId="00E8F180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5EB8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- As comunicações de obras, serviços ou intervenções deverão ser disponibilizadas no Portal da Transparência da Prefeitura, com seus respectivos relatórios e/ou gráficos de fácil compreensão.</w:t>
      </w:r>
    </w:p>
    <w:p w14:paraId="2E8F7A8F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15D8A63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 2º -</w:t>
      </w:r>
      <w:r>
        <w:rPr>
          <w:rFonts w:ascii="Times New Roman" w:hAnsi="Times New Roman" w:cs="Times New Roman"/>
          <w:sz w:val="24"/>
          <w:szCs w:val="24"/>
        </w:rPr>
        <w:t xml:space="preserve"> Todas as concessionárias de serviços públicos ficam obrigadas a informar à população, em suas páginas oficiais, os motivos das intervenções em ruas, avenidas e calçadas sempre que as interdições nos referidos espaços ultrapassarem o prazo de 12 (doze) horas.</w:t>
      </w:r>
    </w:p>
    <w:p w14:paraId="0C92C8A1" w14:textId="77777777" w:rsidR="004A3A65" w:rsidRDefault="004A3A65" w:rsidP="004A3A65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76277D62" w14:textId="77777777" w:rsidR="004A3A65" w:rsidRDefault="004A3A65" w:rsidP="004A3A65">
      <w:pPr>
        <w:jc w:val="both"/>
        <w:rPr>
          <w:rFonts w:ascii="Times New Roman" w:hAnsi="Times New Roman"/>
          <w:sz w:val="24"/>
          <w:szCs w:val="24"/>
        </w:rPr>
      </w:pPr>
    </w:p>
    <w:p w14:paraId="640221F1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Sala das Sessões, </w:t>
      </w:r>
      <w:r>
        <w:rPr>
          <w:rFonts w:ascii="Times New Roman" w:hAnsi="Times New Roman" w:cs="Times New Roman"/>
          <w:sz w:val="24"/>
          <w:szCs w:val="24"/>
        </w:rPr>
        <w:t>25 de maio 2022</w:t>
      </w:r>
    </w:p>
    <w:p w14:paraId="40DD18CE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D7325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74A41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8642D" w14:textId="77777777" w:rsidR="004A3A65" w:rsidRDefault="004A3A65" w:rsidP="004A3A65">
      <w:pPr>
        <w:pStyle w:val="Norma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7CD8B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Fernando Soares</w:t>
      </w:r>
    </w:p>
    <w:p w14:paraId="0DC51402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Vereador - PSDB</w:t>
      </w:r>
    </w:p>
    <w:p w14:paraId="5C9D4147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17DE359C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7396C486" w14:textId="3FB87E72" w:rsidR="004A3A65" w:rsidRDefault="004A3A65" w:rsidP="0099397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PALÁCIO 1º DE NOVEMBRO</w:t>
      </w:r>
    </w:p>
    <w:p w14:paraId="79FE4EB9" w14:textId="77777777" w:rsidR="004A3A65" w:rsidRDefault="004A3A65" w:rsidP="004A3A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73AB4E" w14:textId="77777777" w:rsidR="004A3A65" w:rsidRDefault="004A3A65" w:rsidP="004A3A65">
      <w:pPr>
        <w:pStyle w:val="Normal1"/>
        <w:ind w:firstLine="1701"/>
        <w:rPr>
          <w:rFonts w:ascii="Times New Roman" w:hAnsi="Times New Roman" w:cs="Times New Roman"/>
          <w:sz w:val="28"/>
          <w:szCs w:val="28"/>
        </w:rPr>
      </w:pPr>
    </w:p>
    <w:p w14:paraId="797F852B" w14:textId="77777777" w:rsidR="004A3A65" w:rsidRDefault="004A3A65" w:rsidP="004A3A65">
      <w:pPr>
        <w:pStyle w:val="Normal1"/>
        <w:ind w:firstLine="1701"/>
        <w:rPr>
          <w:rFonts w:ascii="Times New Roman" w:hAnsi="Times New Roman" w:cs="Times New Roman"/>
          <w:sz w:val="28"/>
          <w:szCs w:val="28"/>
        </w:rPr>
      </w:pPr>
    </w:p>
    <w:p w14:paraId="2C24C32A" w14:textId="77777777" w:rsidR="004A3A65" w:rsidRDefault="004A3A65" w:rsidP="004A3A65">
      <w:pPr>
        <w:pStyle w:val="Normal1"/>
        <w:ind w:firstLine="1701"/>
        <w:rPr>
          <w:rFonts w:ascii="Times New Roman" w:hAnsi="Times New Roman" w:cs="Times New Roman"/>
          <w:sz w:val="24"/>
          <w:szCs w:val="24"/>
        </w:rPr>
      </w:pPr>
    </w:p>
    <w:p w14:paraId="3C151615" w14:textId="7B34C66E" w:rsidR="004A3A65" w:rsidRDefault="004A3A65" w:rsidP="004A3A65">
      <w:pPr>
        <w:pStyle w:val="Standarduser"/>
        <w:jc w:val="both"/>
        <w:rPr>
          <w:rFonts w:ascii="Times New Roman" w:hAnsi="Times New Roman" w:cs="Times New Roman"/>
          <w:b/>
          <w:bCs/>
        </w:rPr>
      </w:pPr>
      <w:r w:rsidRPr="004A3A65">
        <w:rPr>
          <w:rFonts w:ascii="Times New Roman" w:hAnsi="Times New Roman" w:cs="Times New Roman"/>
          <w:b/>
          <w:bCs/>
        </w:rPr>
        <w:t>Mensagem ao Projeto de Lei n° _________ / 2022, que ‘</w:t>
      </w:r>
      <w:r w:rsidR="003A3A84">
        <w:rPr>
          <w:rFonts w:ascii="Times New Roman" w:hAnsi="Times New Roman" w:cs="Times New Roman"/>
          <w:b/>
          <w:bCs/>
        </w:rPr>
        <w:t>a</w:t>
      </w:r>
      <w:r w:rsidR="003A3A84" w:rsidRPr="003A3A84">
        <w:rPr>
          <w:rFonts w:ascii="Times New Roman" w:hAnsi="Times New Roman" w:cs="Times New Roman"/>
          <w:b/>
          <w:bCs/>
        </w:rPr>
        <w:t>crescenta dois parágrafos à Lei Municipal nº 5.110 de 16 de maio de 2018, que "</w:t>
      </w:r>
      <w:r w:rsidR="003A3A84">
        <w:rPr>
          <w:rFonts w:ascii="Times New Roman" w:hAnsi="Times New Roman" w:cs="Times New Roman"/>
          <w:b/>
          <w:bCs/>
        </w:rPr>
        <w:t>d</w:t>
      </w:r>
      <w:r w:rsidR="003A3A84" w:rsidRPr="003A3A84">
        <w:rPr>
          <w:rFonts w:ascii="Times New Roman" w:hAnsi="Times New Roman" w:cs="Times New Roman"/>
          <w:b/>
          <w:bCs/>
        </w:rPr>
        <w:t>ispõe sobre a obrigatoriedade de reconstituição das vias, passeios e quaisquer logradouros públicos danificados por obras executadas pelas concessionárias de serviços públicos, empresas públicas ou privadas e demais responsáveis</w:t>
      </w:r>
      <w:r w:rsidR="003A3A84">
        <w:rPr>
          <w:rFonts w:ascii="Times New Roman" w:hAnsi="Times New Roman" w:cs="Times New Roman"/>
          <w:b/>
          <w:bCs/>
        </w:rPr>
        <w:t xml:space="preserve"> </w:t>
      </w:r>
      <w:r w:rsidRPr="004A3A65">
        <w:rPr>
          <w:rFonts w:ascii="Times New Roman" w:hAnsi="Times New Roman" w:cs="Times New Roman"/>
          <w:b/>
          <w:bCs/>
        </w:rPr>
        <w:t>e dá outras providências</w:t>
      </w:r>
    </w:p>
    <w:p w14:paraId="75A64C82" w14:textId="77777777" w:rsidR="004A3A65" w:rsidRDefault="004A3A65" w:rsidP="004A3A65">
      <w:pPr>
        <w:pStyle w:val="Standarduser"/>
        <w:jc w:val="both"/>
        <w:rPr>
          <w:rFonts w:ascii="Times New Roman" w:hAnsi="Times New Roman" w:cs="Times New Roman"/>
          <w:b/>
          <w:bCs/>
        </w:rPr>
      </w:pPr>
    </w:p>
    <w:p w14:paraId="2ECCB212" w14:textId="77777777" w:rsidR="004A3A65" w:rsidRDefault="004A3A65" w:rsidP="004A3A65">
      <w:pPr>
        <w:pStyle w:val="Standarduser"/>
        <w:jc w:val="both"/>
        <w:rPr>
          <w:rFonts w:ascii="Times New Roman" w:hAnsi="Times New Roman" w:cs="Times New Roman"/>
        </w:rPr>
      </w:pPr>
    </w:p>
    <w:p w14:paraId="01FDDF1D" w14:textId="6BCEEF1F" w:rsidR="004A3A65" w:rsidRDefault="004A3A65" w:rsidP="004A3A65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Presente </w:t>
      </w:r>
      <w:r w:rsidR="003A3A84">
        <w:rPr>
          <w:rFonts w:ascii="Times New Roman" w:hAnsi="Times New Roman" w:cs="Times New Roman"/>
        </w:rPr>
        <w:t xml:space="preserve">propositura </w:t>
      </w:r>
      <w:r>
        <w:rPr>
          <w:rFonts w:ascii="Times New Roman" w:hAnsi="Times New Roman" w:cs="Times New Roman"/>
        </w:rPr>
        <w:t>visa dar maior transparência e clareza as obras realizadas por concessionárias de serviços públicos, privados, suas contratadas ou terceiros quanto às intervenções viárias, obrigando tais entes a informar a população, em suas páginas oficiais, os motivos das intervenções em ruas, avenidas e calçadas quando as interdições nos referidos espaços ultrapassarem o prazo de 12 horas. O desenvolvimento urbano deve ser estribado nas prioridades da sociedade, permitindo o desenvolvimento econômico, contudo, sempre observando os interesses da coletividade de forma prioritária.</w:t>
      </w:r>
    </w:p>
    <w:p w14:paraId="43A8E997" w14:textId="421629CF" w:rsidR="003A3A84" w:rsidRDefault="003A3A84" w:rsidP="004A3A65">
      <w:pPr>
        <w:pStyle w:val="Standarduser"/>
        <w:jc w:val="both"/>
        <w:rPr>
          <w:rFonts w:ascii="Times New Roman" w:hAnsi="Times New Roman" w:cs="Times New Roman"/>
        </w:rPr>
      </w:pPr>
    </w:p>
    <w:p w14:paraId="625909B7" w14:textId="746272C0" w:rsidR="003A3A84" w:rsidRDefault="003A3A84" w:rsidP="003A3A84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parágrafos acrescentados à Lei Municipal nº 5110/2018 tem o objetivo de </w:t>
      </w:r>
      <w:r>
        <w:rPr>
          <w:rFonts w:ascii="Times New Roman" w:hAnsi="Times New Roman" w:cs="Times New Roman"/>
        </w:rPr>
        <w:t>disciplina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 obrigação d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as concessionárias de serviços públicos </w:t>
      </w:r>
      <w:r>
        <w:rPr>
          <w:rFonts w:ascii="Times New Roman" w:hAnsi="Times New Roman" w:cs="Times New Roman"/>
        </w:rPr>
        <w:t xml:space="preserve">informarem </w:t>
      </w:r>
      <w:r>
        <w:rPr>
          <w:rFonts w:ascii="Times New Roman" w:hAnsi="Times New Roman" w:cs="Times New Roman"/>
        </w:rPr>
        <w:t xml:space="preserve">à população, em suas páginas oficiais, os motivos das intervenções em ruas, avenidas e calçadas no município de Itatiba, e dá outras providências”. </w:t>
      </w:r>
    </w:p>
    <w:p w14:paraId="790D6506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1E98E65" w14:textId="77777777" w:rsidR="004A3A65" w:rsidRDefault="004A3A65" w:rsidP="004A3A65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25 de maio 2022</w:t>
      </w:r>
    </w:p>
    <w:p w14:paraId="48086BDE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89212" w14:textId="6A9B195D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8FC98" w14:textId="77777777" w:rsidR="003A2AE0" w:rsidRDefault="003A2AE0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AFA0" w14:textId="77777777" w:rsidR="004A3A65" w:rsidRDefault="004A3A65" w:rsidP="004A3A65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68D53" w14:textId="77777777" w:rsidR="004A3A65" w:rsidRDefault="004A3A65" w:rsidP="004A3A65">
      <w:pPr>
        <w:pStyle w:val="Norma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8A144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Fernando Soares</w:t>
      </w:r>
    </w:p>
    <w:p w14:paraId="168F67B3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Vereador - PSDB</w:t>
      </w:r>
    </w:p>
    <w:p w14:paraId="168A0822" w14:textId="77777777" w:rsidR="004A3A65" w:rsidRDefault="004A3A65" w:rsidP="004A3A65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sectPr w:rsidR="004A3A65" w:rsidSect="005A7409">
      <w:headerReference w:type="even" r:id="rId6"/>
      <w:headerReference w:type="default" r:id="rId7"/>
      <w:pgSz w:w="11907" w:h="16839" w:code="9"/>
      <w:pgMar w:top="3402" w:right="850" w:bottom="2410" w:left="1701" w:header="2268" w:footer="3119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BAA4" w14:textId="77777777" w:rsidR="00352A22" w:rsidRDefault="00352A22">
      <w:r>
        <w:separator/>
      </w:r>
    </w:p>
  </w:endnote>
  <w:endnote w:type="continuationSeparator" w:id="0">
    <w:p w14:paraId="6AADEEB9" w14:textId="77777777" w:rsidR="00352A22" w:rsidRDefault="003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79B" w14:textId="77777777" w:rsidR="00352A22" w:rsidRDefault="00352A22">
      <w:r>
        <w:separator/>
      </w:r>
    </w:p>
  </w:footnote>
  <w:footnote w:type="continuationSeparator" w:id="0">
    <w:p w14:paraId="1515D604" w14:textId="77777777" w:rsidR="00352A22" w:rsidRDefault="0035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ACA6" w14:textId="77777777" w:rsidR="00D01451" w:rsidRDefault="008D37D3">
    <w:pPr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52A22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442E2642" w14:textId="77777777" w:rsidR="00D01451" w:rsidRDefault="00D01451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01B" w14:textId="77777777" w:rsidR="00D01451" w:rsidRDefault="008D37D3">
    <w:pPr>
      <w:ind w:firstLine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DD918" wp14:editId="105E41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0E"/>
    <w:rsid w:val="000F2AC8"/>
    <w:rsid w:val="001604EC"/>
    <w:rsid w:val="001B17E8"/>
    <w:rsid w:val="0021622F"/>
    <w:rsid w:val="002D1952"/>
    <w:rsid w:val="00324C0E"/>
    <w:rsid w:val="00352A22"/>
    <w:rsid w:val="003A2AE0"/>
    <w:rsid w:val="003A3A84"/>
    <w:rsid w:val="003F5101"/>
    <w:rsid w:val="00430C24"/>
    <w:rsid w:val="004A3A65"/>
    <w:rsid w:val="005751DC"/>
    <w:rsid w:val="0059045C"/>
    <w:rsid w:val="00597AE7"/>
    <w:rsid w:val="005C5901"/>
    <w:rsid w:val="005D584F"/>
    <w:rsid w:val="005D5A7B"/>
    <w:rsid w:val="006E41CA"/>
    <w:rsid w:val="006E6245"/>
    <w:rsid w:val="00787938"/>
    <w:rsid w:val="007A0BC3"/>
    <w:rsid w:val="008518FB"/>
    <w:rsid w:val="00893653"/>
    <w:rsid w:val="008D37D3"/>
    <w:rsid w:val="008D6BD0"/>
    <w:rsid w:val="00993977"/>
    <w:rsid w:val="00AC5208"/>
    <w:rsid w:val="00B342EA"/>
    <w:rsid w:val="00BF2F0D"/>
    <w:rsid w:val="00D01451"/>
    <w:rsid w:val="00E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C8D"/>
  <w15:chartTrackingRefBased/>
  <w15:docId w15:val="{A45C8587-AAFF-4280-8451-146D3B2C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24C0E"/>
  </w:style>
  <w:style w:type="paragraph" w:styleId="Recuodecorpodetexto">
    <w:name w:val="Body Text Indent"/>
    <w:basedOn w:val="Normal"/>
    <w:link w:val="RecuodecorpodetextoChar"/>
    <w:rsid w:val="00324C0E"/>
    <w:pPr>
      <w:ind w:left="141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24C0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rsid w:val="00324C0E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paragraph" w:customStyle="1" w:styleId="Standarduser">
    <w:name w:val="Standard (user)"/>
    <w:rsid w:val="00324C0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324C0E"/>
    <w:rPr>
      <w:color w:val="0000FF"/>
      <w:u w:val="single"/>
    </w:rPr>
  </w:style>
  <w:style w:type="character" w:customStyle="1" w:styleId="highlight">
    <w:name w:val="highlight"/>
    <w:basedOn w:val="Fontepargpadro"/>
    <w:rsid w:val="00324C0E"/>
  </w:style>
  <w:style w:type="paragraph" w:styleId="Textodebalo">
    <w:name w:val="Balloon Text"/>
    <w:basedOn w:val="Normal"/>
    <w:link w:val="TextodebaloChar"/>
    <w:uiPriority w:val="99"/>
    <w:semiHidden/>
    <w:unhideWhenUsed/>
    <w:rsid w:val="00851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Lêda Célia Ribeiro</cp:lastModifiedBy>
  <cp:revision>20</cp:revision>
  <cp:lastPrinted>2022-05-25T19:52:00Z</cp:lastPrinted>
  <dcterms:created xsi:type="dcterms:W3CDTF">2022-05-25T19:23:00Z</dcterms:created>
  <dcterms:modified xsi:type="dcterms:W3CDTF">2022-06-07T20:24:00Z</dcterms:modified>
</cp:coreProperties>
</file>