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B7B3" w14:textId="298FFD45" w:rsidR="00B05BEC" w:rsidRPr="00AE5AEF" w:rsidRDefault="00DE1AFE" w:rsidP="00AE5AEF">
      <w:pPr>
        <w:pStyle w:val="NormalWeb"/>
        <w:spacing w:line="360" w:lineRule="auto"/>
        <w:rPr>
          <w:b/>
          <w:bCs/>
          <w:color w:val="000000"/>
        </w:rPr>
      </w:pPr>
      <w:r w:rsidRPr="00AE5AEF">
        <w:rPr>
          <w:b/>
          <w:bCs/>
          <w:color w:val="000000"/>
        </w:rPr>
        <w:t xml:space="preserve">REQUERIMENTO Nº </w:t>
      </w:r>
      <w:r w:rsidR="004B3043">
        <w:rPr>
          <w:b/>
          <w:bCs/>
          <w:color w:val="000000"/>
        </w:rPr>
        <w:t>306</w:t>
      </w:r>
      <w:r w:rsidRPr="00AE5AEF">
        <w:rPr>
          <w:b/>
          <w:bCs/>
          <w:color w:val="000000"/>
        </w:rPr>
        <w:t>/2022</w:t>
      </w:r>
    </w:p>
    <w:p w14:paraId="0A2C2A0B" w14:textId="77777777" w:rsidR="000B5CF2" w:rsidRPr="00AE5AEF" w:rsidRDefault="00DE1AFE" w:rsidP="003840BB">
      <w:pPr>
        <w:pStyle w:val="NormalWeb"/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ASSUNTO: Requer informações ao Excelentíssimo Sr. Prefeito de Itatiba junto à Secretaria de Saúde sobre o PROGRAMA PARA PESSOAS COM DIABETES:</w:t>
      </w:r>
    </w:p>
    <w:p w14:paraId="5B559D92" w14:textId="77777777" w:rsidR="00ED1F71" w:rsidRPr="00AE5AEF" w:rsidRDefault="00DE1AFE" w:rsidP="00AE5AEF">
      <w:pPr>
        <w:pStyle w:val="NormalWeb"/>
        <w:spacing w:line="360" w:lineRule="auto"/>
        <w:jc w:val="both"/>
        <w:rPr>
          <w:color w:val="000000"/>
        </w:rPr>
      </w:pPr>
      <w:r w:rsidRPr="00AE5AEF">
        <w:rPr>
          <w:color w:val="000000"/>
        </w:rPr>
        <w:t xml:space="preserve">Senhor </w:t>
      </w:r>
      <w:r w:rsidR="00AE5AEF">
        <w:rPr>
          <w:color w:val="000000"/>
        </w:rPr>
        <w:t>P</w:t>
      </w:r>
      <w:r w:rsidRPr="00AE5AEF">
        <w:rPr>
          <w:color w:val="000000"/>
        </w:rPr>
        <w:t>residente</w:t>
      </w:r>
      <w:r w:rsidR="00AE5AEF">
        <w:rPr>
          <w:color w:val="000000"/>
        </w:rPr>
        <w:t>;</w:t>
      </w:r>
    </w:p>
    <w:p w14:paraId="7E8ABF01" w14:textId="77777777" w:rsidR="00BD733B" w:rsidRPr="00AE5AEF" w:rsidRDefault="00BD733B" w:rsidP="00AE5AEF">
      <w:pPr>
        <w:pStyle w:val="NormalWeb"/>
        <w:spacing w:line="360" w:lineRule="auto"/>
        <w:ind w:firstLine="851"/>
        <w:jc w:val="both"/>
        <w:rPr>
          <w:color w:val="000000"/>
          <w:sz w:val="14"/>
          <w:szCs w:val="14"/>
        </w:rPr>
      </w:pPr>
    </w:p>
    <w:p w14:paraId="2BCE88D1" w14:textId="77777777" w:rsidR="00771E3B" w:rsidRDefault="00DE1AFE" w:rsidP="00AE5A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CONSIDERANDO</w:t>
      </w:r>
      <w:r w:rsidR="00E8129C"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8129C" w:rsidRPr="00AE5AEF">
        <w:rPr>
          <w:rFonts w:ascii="Times New Roman" w:hAnsi="Times New Roman" w:cs="Times New Roman"/>
          <w:color w:val="000000"/>
          <w:sz w:val="24"/>
          <w:szCs w:val="24"/>
        </w:rPr>
        <w:t xml:space="preserve"> que </w:t>
      </w:r>
      <w:r w:rsidRPr="00AE5AE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ados da Federação Internacional de </w:t>
      </w:r>
      <w:r w:rsidRPr="00AE5A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Diabetes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revelou que em 2021 havia no mundo cerca de 537 milhões de adultos com diabetes, informando que houve um aumento de 16% da doença na população mundial nos últimos dois anos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(2019/2021)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14:paraId="2D6392B8" w14:textId="77777777" w:rsidR="00AE5AEF" w:rsidRPr="00AE5AEF" w:rsidRDefault="00AE5AEF" w:rsidP="00AE5A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14:paraId="600059AF" w14:textId="77777777" w:rsidR="009233F7" w:rsidRDefault="00DE1AFE" w:rsidP="00AE5A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CONSIDERANDO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essa mesma Federação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Internacional 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estimou que no ano de 2021, especificamente no Brasil, havia cerca de 16,8 milhões de pessoas com diabetes</w:t>
      </w:r>
      <w:r w:rsidR="0066137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número que pode ser bem maior se levarmos em conta os não diagnosticados - 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certo que a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respeitada 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Federação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Internacional de diabetes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conjunto com a Organização Mundial da Saúde</w:t>
      </w:r>
      <w:r w:rsidR="008901C5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escolheram</w:t>
      </w:r>
      <w:r w:rsidR="008901C5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6137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14 de novembro como o dia mundial 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conscientização sobre o diabetes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ano de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>2021</w:t>
      </w:r>
      <w:r w:rsidR="0066137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D63454"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data foi duplamente comemorada, pois a descoberta da INSULINA -  medicamento essencial para o tratamento da doença – completava 100 anos. </w:t>
      </w:r>
      <w:r w:rsidRPr="00AE5A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087D7B4D" w14:textId="77777777" w:rsidR="00AE5AEF" w:rsidRPr="00AE5AEF" w:rsidRDefault="00AE5AEF" w:rsidP="00AE5AE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14"/>
          <w:szCs w:val="14"/>
          <w:lang w:eastAsia="pt-BR"/>
        </w:rPr>
      </w:pPr>
    </w:p>
    <w:p w14:paraId="50EFDB97" w14:textId="77777777" w:rsidR="00661374" w:rsidRDefault="00DE1AFE" w:rsidP="00AE5AE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CONSIDERANDO 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que o diabetes mais comum é o tipo 2 que acomete cerca de 85% da população que tem a doença </w:t>
      </w:r>
      <w:r w:rsidR="008901C5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e, desse percentual, 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excesso de peso é um dos grandes vilões para o </w:t>
      </w:r>
      <w:r w:rsidR="00630130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surgimento d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a doença, mas</w:t>
      </w:r>
      <w:r w:rsidR="00630130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há também</w:t>
      </w:r>
      <w:r w:rsidR="00630130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outras questões que fortalecem a possibilidade de ser te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r a doença, como por exemplo, o sedentarismo, hipertensão, alimentação inadequada, sem contar é claro o fator genético.</w:t>
      </w:r>
    </w:p>
    <w:p w14:paraId="1CC8068D" w14:textId="77777777" w:rsidR="00AE5AEF" w:rsidRPr="00AE5AEF" w:rsidRDefault="00AE5AEF" w:rsidP="00AE5AE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14"/>
          <w:szCs w:val="14"/>
        </w:rPr>
      </w:pPr>
    </w:p>
    <w:p w14:paraId="40B008C5" w14:textId="77777777" w:rsidR="00771E3B" w:rsidRDefault="00DE1AFE" w:rsidP="00AE5AE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CONSIDERANDO 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que o diagnóstico do diabetes é feito por meio de um exame simples que avalia o nível de açúcar no sangue e, quando diagno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sticado precocemente, o tratamento tem uma resposta mais imediata e certeira, embora, quem já tenha a doença</w:t>
      </w:r>
      <w:r w:rsidR="008901C5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 tratamento se feito </w:t>
      </w:r>
      <w:r w:rsidR="008901C5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adequadamente 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 acompanhamento médico e nutricional dá ao paciente uma </w:t>
      </w:r>
      <w:r w:rsidR="008901C5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ótima 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qualidade de vida. </w:t>
      </w:r>
    </w:p>
    <w:p w14:paraId="3C4D3439" w14:textId="77777777" w:rsidR="00985B77" w:rsidRDefault="00DE1AFE" w:rsidP="00AE5AEF">
      <w:pPr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CONSIDERANDO</w:t>
      </w:r>
      <w:r w:rsidR="00DD3BB8" w:rsidRPr="00AE5A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D3BB8"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>que em 2006 foi promulgada a Lei Federal nº 11.347/2006</w:t>
      </w:r>
      <w:r w:rsidRPr="00AE5A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</w:t>
      </w:r>
      <w:r w:rsidR="00AB5C2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8D9538F" w14:textId="77777777" w:rsidR="00AB5C2B" w:rsidRPr="00AE5AEF" w:rsidRDefault="00AB5C2B" w:rsidP="00AE5AE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678185" w14:textId="77777777" w:rsidR="00825CCA" w:rsidRDefault="00DE1AFE" w:rsidP="00AB5C2B">
      <w:pPr>
        <w:spacing w:line="360" w:lineRule="auto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5C2B">
        <w:rPr>
          <w:rFonts w:ascii="Times New Roman" w:hAnsi="Times New Roman" w:cs="Times New Roman"/>
          <w:i/>
          <w:iCs/>
          <w:sz w:val="24"/>
          <w:szCs w:val="24"/>
        </w:rPr>
        <w:t xml:space="preserve">Dispõe sobre a distribuição gratuita de medicamentos e materiais necessários à sua aplicação e à monitoração da glicemia capilar aos portadores de diabetes inscritos em programas de educação para </w:t>
      </w:r>
      <w:r w:rsidRPr="00AB5C2B">
        <w:rPr>
          <w:rFonts w:ascii="Times New Roman" w:hAnsi="Times New Roman" w:cs="Times New Roman"/>
          <w:i/>
          <w:iCs/>
          <w:sz w:val="24"/>
          <w:szCs w:val="24"/>
        </w:rPr>
        <w:t>diabéticos</w:t>
      </w:r>
      <w:r w:rsidR="003B0470" w:rsidRPr="00AB5C2B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B5C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1E0ACCC" w14:textId="77777777" w:rsidR="00AB5C2B" w:rsidRPr="00AB5C2B" w:rsidRDefault="00AB5C2B" w:rsidP="00AB5C2B">
      <w:pPr>
        <w:spacing w:line="360" w:lineRule="auto"/>
        <w:ind w:left="283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51F403" w14:textId="77777777" w:rsidR="00B66EC8" w:rsidRDefault="00DE1AFE" w:rsidP="00AE5AEF">
      <w:pPr>
        <w:pStyle w:val="NormalWeb"/>
        <w:spacing w:line="360" w:lineRule="auto"/>
        <w:ind w:firstLine="851"/>
        <w:jc w:val="both"/>
      </w:pPr>
      <w:r w:rsidRPr="00AE5AEF">
        <w:rPr>
          <w:b/>
          <w:bCs/>
          <w:color w:val="000000"/>
        </w:rPr>
        <w:t>CONSIDERANDO</w:t>
      </w:r>
      <w:r w:rsidRPr="00AE5AEF">
        <w:rPr>
          <w:color w:val="000000"/>
        </w:rPr>
        <w:t xml:space="preserve"> que em seu artigo 1º, a supramencionada Lei determina que os portadores de diabetes, receberão de forma gratuita do </w:t>
      </w:r>
      <w:r w:rsidRPr="00AE5AEF">
        <w:t xml:space="preserve">Sistema Único de Saúde – SUS – medicamentos ou materiais necessários para tratamento e monitoramento da doença. </w:t>
      </w:r>
    </w:p>
    <w:p w14:paraId="6A0AF220" w14:textId="77777777" w:rsidR="00AB5C2B" w:rsidRPr="00AE5AEF" w:rsidRDefault="00AB5C2B" w:rsidP="00AE5AEF">
      <w:pPr>
        <w:pStyle w:val="NormalWeb"/>
        <w:spacing w:line="360" w:lineRule="auto"/>
        <w:ind w:firstLine="851"/>
        <w:jc w:val="both"/>
        <w:rPr>
          <w:color w:val="000000"/>
        </w:rPr>
      </w:pPr>
    </w:p>
    <w:p w14:paraId="40F7AA10" w14:textId="77777777" w:rsidR="00985B77" w:rsidRPr="00AB5C2B" w:rsidRDefault="00DE1AFE" w:rsidP="00AB5C2B">
      <w:pPr>
        <w:pStyle w:val="NormalWeb"/>
        <w:spacing w:line="360" w:lineRule="auto"/>
        <w:ind w:left="2835"/>
        <w:jc w:val="both"/>
        <w:rPr>
          <w:i/>
          <w:iCs/>
        </w:rPr>
      </w:pPr>
      <w:r w:rsidRPr="00AB5C2B">
        <w:rPr>
          <w:i/>
          <w:iCs/>
        </w:rPr>
        <w:t>Art. 1º Os portadores de diabetes receberão, gratuitamente, do Sistema Único de Saúde - SUS, os medicamentos necessários para o tratamento de sua condição e os materiais necessários à sua aplicação e à monitoração da glicemia capilar.</w:t>
      </w:r>
    </w:p>
    <w:p w14:paraId="78440BFD" w14:textId="77777777" w:rsidR="00AB5C2B" w:rsidRPr="00AE5AEF" w:rsidRDefault="00AB5C2B" w:rsidP="00AB5C2B">
      <w:pPr>
        <w:pStyle w:val="NormalWeb"/>
        <w:spacing w:line="360" w:lineRule="auto"/>
        <w:ind w:left="2835"/>
        <w:jc w:val="both"/>
        <w:rPr>
          <w:color w:val="000000"/>
        </w:rPr>
      </w:pPr>
    </w:p>
    <w:p w14:paraId="658CE37E" w14:textId="77777777" w:rsidR="00985B77" w:rsidRDefault="00DE1AFE" w:rsidP="00AE5AEF">
      <w:pPr>
        <w:pStyle w:val="NormalWeb"/>
        <w:spacing w:line="360" w:lineRule="auto"/>
        <w:ind w:firstLine="851"/>
        <w:jc w:val="both"/>
      </w:pPr>
      <w:r w:rsidRPr="00AE5AEF">
        <w:rPr>
          <w:b/>
          <w:bCs/>
          <w:color w:val="000000"/>
        </w:rPr>
        <w:t>CONSIDERANDO</w:t>
      </w:r>
      <w:r w:rsidRPr="00AE5AEF">
        <w:rPr>
          <w:color w:val="000000"/>
        </w:rPr>
        <w:t xml:space="preserve"> que o </w:t>
      </w:r>
      <w:r w:rsidR="00B66EC8" w:rsidRPr="00AE5AEF">
        <w:t xml:space="preserve">§ 3º da Lei </w:t>
      </w:r>
      <w:r w:rsidRPr="00AE5AEF">
        <w:t xml:space="preserve">em tela </w:t>
      </w:r>
      <w:r w:rsidR="00B66EC8" w:rsidRPr="00AE5AEF">
        <w:t>estabelece</w:t>
      </w:r>
      <w:r w:rsidRPr="00AE5AEF">
        <w:t xml:space="preserve"> que, para se ter o direito aos medicamentos ou materiais, há a condição de o paciente estar inscrito em programa de educação especial para diabéticos.</w:t>
      </w:r>
    </w:p>
    <w:p w14:paraId="690038E7" w14:textId="77777777" w:rsidR="00AB5C2B" w:rsidRDefault="00AB5C2B" w:rsidP="00AE5AEF">
      <w:pPr>
        <w:pStyle w:val="NormalWeb"/>
        <w:spacing w:line="360" w:lineRule="auto"/>
        <w:ind w:firstLine="851"/>
        <w:jc w:val="both"/>
      </w:pPr>
    </w:p>
    <w:p w14:paraId="4893F7D8" w14:textId="77777777" w:rsidR="00825CCA" w:rsidRPr="00AB5C2B" w:rsidRDefault="00DE1AFE" w:rsidP="00AB5C2B">
      <w:pPr>
        <w:pStyle w:val="NormalWeb"/>
        <w:spacing w:line="360" w:lineRule="auto"/>
        <w:ind w:left="2835"/>
        <w:jc w:val="both"/>
        <w:rPr>
          <w:i/>
          <w:iCs/>
        </w:rPr>
      </w:pPr>
      <w:r w:rsidRPr="00AB5C2B">
        <w:rPr>
          <w:i/>
          <w:iCs/>
        </w:rPr>
        <w:t xml:space="preserve">§ 3º </w:t>
      </w:r>
      <w:r w:rsidR="00B66EC8" w:rsidRPr="00AB5C2B">
        <w:rPr>
          <w:i/>
          <w:iCs/>
        </w:rPr>
        <w:t>“É condição para o recebimento dos medicamentos e materiais citados no caput estar inscrito em programa de educação especial para diabéticos”.</w:t>
      </w:r>
    </w:p>
    <w:p w14:paraId="6F97F1F5" w14:textId="77777777" w:rsidR="00AB5C2B" w:rsidRPr="00AE5AEF" w:rsidRDefault="00AB5C2B" w:rsidP="00AB5C2B">
      <w:pPr>
        <w:pStyle w:val="NormalWeb"/>
        <w:spacing w:line="360" w:lineRule="auto"/>
        <w:ind w:left="2835"/>
        <w:jc w:val="both"/>
        <w:rPr>
          <w:color w:val="000000"/>
        </w:rPr>
      </w:pPr>
    </w:p>
    <w:p w14:paraId="332A31B3" w14:textId="77777777" w:rsidR="00943227" w:rsidRPr="00AE5AEF" w:rsidRDefault="00DE1AFE" w:rsidP="00AE5AEF">
      <w:pPr>
        <w:pStyle w:val="NormalWeb"/>
        <w:spacing w:line="360" w:lineRule="auto"/>
        <w:ind w:firstLine="851"/>
        <w:jc w:val="both"/>
        <w:rPr>
          <w:bCs/>
          <w:color w:val="000000"/>
        </w:rPr>
      </w:pPr>
      <w:r w:rsidRPr="00AE5AEF">
        <w:rPr>
          <w:bCs/>
          <w:color w:val="000000"/>
        </w:rPr>
        <w:lastRenderedPageBreak/>
        <w:t>Posto, isto, serve o presente Requerimento para que seja oficiado o senhor Prefeito de Itatiba por intermédio de sua secretaria competente para que preste inform</w:t>
      </w:r>
      <w:r w:rsidRPr="00AE5AEF">
        <w:rPr>
          <w:bCs/>
          <w:color w:val="000000"/>
        </w:rPr>
        <w:t xml:space="preserve">ações à esta Casa de Leis conforme abaixo </w:t>
      </w:r>
      <w:r w:rsidR="00EA7578" w:rsidRPr="00AE5AEF">
        <w:rPr>
          <w:bCs/>
          <w:color w:val="000000"/>
        </w:rPr>
        <w:t>indagamos</w:t>
      </w:r>
      <w:r w:rsidRPr="00AE5AEF">
        <w:rPr>
          <w:bCs/>
          <w:color w:val="000000"/>
        </w:rPr>
        <w:t>:</w:t>
      </w:r>
    </w:p>
    <w:p w14:paraId="74C176DE" w14:textId="77777777" w:rsidR="005D4677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bCs/>
          <w:color w:val="000000"/>
        </w:rPr>
      </w:pPr>
      <w:r w:rsidRPr="00AE5AEF">
        <w:rPr>
          <w:bCs/>
          <w:color w:val="000000"/>
        </w:rPr>
        <w:t>Há no município de Itatiba um programa especial de educação para diabéticos?</w:t>
      </w:r>
      <w:r>
        <w:rPr>
          <w:bCs/>
          <w:color w:val="000000"/>
        </w:rPr>
        <w:t xml:space="preserve"> </w:t>
      </w:r>
      <w:r w:rsidRPr="005D4677">
        <w:rPr>
          <w:bCs/>
          <w:color w:val="000000"/>
        </w:rPr>
        <w:t>Se a resposta for sim, onde e como funciona?</w:t>
      </w:r>
    </w:p>
    <w:p w14:paraId="3CFA107E" w14:textId="77777777" w:rsidR="005D4677" w:rsidRPr="005D4677" w:rsidRDefault="005D4677" w:rsidP="005D4677">
      <w:pPr>
        <w:pStyle w:val="NormalWeb"/>
        <w:spacing w:line="360" w:lineRule="auto"/>
        <w:ind w:left="851" w:hanging="425"/>
        <w:jc w:val="both"/>
        <w:rPr>
          <w:bCs/>
          <w:color w:val="000000"/>
          <w:sz w:val="2"/>
          <w:szCs w:val="2"/>
        </w:rPr>
      </w:pPr>
    </w:p>
    <w:p w14:paraId="605796B3" w14:textId="77777777" w:rsidR="005D4677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bCs/>
          <w:color w:val="000000"/>
        </w:rPr>
      </w:pPr>
      <w:r w:rsidRPr="00AB5C2B">
        <w:rPr>
          <w:bCs/>
          <w:color w:val="000000"/>
        </w:rPr>
        <w:t>Quantas pessoas - adultas e crianças - separadamente, com diabetes, temos na cid</w:t>
      </w:r>
      <w:r w:rsidRPr="00AB5C2B">
        <w:rPr>
          <w:bCs/>
          <w:color w:val="000000"/>
        </w:rPr>
        <w:t>ade de Itatiba</w:t>
      </w:r>
      <w:r w:rsidR="00EA7578" w:rsidRPr="00AB5C2B">
        <w:rPr>
          <w:bCs/>
          <w:color w:val="000000"/>
        </w:rPr>
        <w:t>? Para a resposta considerar como adulto pacientes com idade superior a 12 anos</w:t>
      </w:r>
      <w:r w:rsidRPr="00AB5C2B">
        <w:rPr>
          <w:bCs/>
          <w:color w:val="000000"/>
        </w:rPr>
        <w:t>?</w:t>
      </w:r>
    </w:p>
    <w:p w14:paraId="1B3D4492" w14:textId="77777777" w:rsidR="005D4677" w:rsidRPr="005D4677" w:rsidRDefault="005D4677" w:rsidP="005D4677">
      <w:pPr>
        <w:pStyle w:val="NormalWeb"/>
        <w:spacing w:line="360" w:lineRule="auto"/>
        <w:ind w:left="851" w:hanging="425"/>
        <w:jc w:val="both"/>
        <w:rPr>
          <w:bCs/>
          <w:color w:val="000000"/>
          <w:sz w:val="2"/>
          <w:szCs w:val="2"/>
        </w:rPr>
      </w:pPr>
    </w:p>
    <w:p w14:paraId="187C4BF7" w14:textId="77777777" w:rsidR="00AB5C2B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bCs/>
          <w:color w:val="000000"/>
        </w:rPr>
      </w:pPr>
      <w:r w:rsidRPr="00AB5C2B">
        <w:rPr>
          <w:bCs/>
          <w:color w:val="000000"/>
        </w:rPr>
        <w:t>Há falta de algum tipo de medicamento para diabetes no SUS de Itatiba?</w:t>
      </w:r>
    </w:p>
    <w:p w14:paraId="737AFBAC" w14:textId="77777777" w:rsidR="005D4677" w:rsidRPr="005D4677" w:rsidRDefault="005D4677" w:rsidP="005D4677">
      <w:pPr>
        <w:pStyle w:val="NormalWeb"/>
        <w:spacing w:line="360" w:lineRule="auto"/>
        <w:ind w:left="851" w:hanging="425"/>
        <w:jc w:val="both"/>
        <w:rPr>
          <w:bCs/>
          <w:color w:val="000000"/>
          <w:sz w:val="2"/>
          <w:szCs w:val="2"/>
        </w:rPr>
      </w:pPr>
    </w:p>
    <w:p w14:paraId="5015F77C" w14:textId="77777777" w:rsidR="00AB5C2B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bCs/>
          <w:color w:val="000000"/>
        </w:rPr>
      </w:pPr>
      <w:r w:rsidRPr="00AB5C2B">
        <w:rPr>
          <w:bCs/>
          <w:color w:val="000000"/>
        </w:rPr>
        <w:t xml:space="preserve">Há no SUS de Itatiba Lancetas e Glicosímetros para servir a população que </w:t>
      </w:r>
      <w:r w:rsidRPr="00AB5C2B">
        <w:rPr>
          <w:bCs/>
          <w:color w:val="000000"/>
        </w:rPr>
        <w:t>precisa?</w:t>
      </w:r>
    </w:p>
    <w:p w14:paraId="75C42F94" w14:textId="77777777" w:rsidR="005D4677" w:rsidRPr="005D4677" w:rsidRDefault="005D4677" w:rsidP="005D4677">
      <w:pPr>
        <w:pStyle w:val="NormalWeb"/>
        <w:spacing w:line="360" w:lineRule="auto"/>
        <w:ind w:left="851" w:hanging="425"/>
        <w:jc w:val="both"/>
        <w:rPr>
          <w:bCs/>
          <w:color w:val="000000"/>
          <w:sz w:val="10"/>
          <w:szCs w:val="10"/>
        </w:rPr>
      </w:pPr>
    </w:p>
    <w:p w14:paraId="02623150" w14:textId="77777777" w:rsidR="00AB5C2B" w:rsidRPr="005D4677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color w:val="000000"/>
        </w:rPr>
      </w:pPr>
      <w:r w:rsidRPr="00AB5C2B">
        <w:rPr>
          <w:bCs/>
          <w:color w:val="000000"/>
        </w:rPr>
        <w:t>Há uma marca específica de lancetas ou Glicosímetros comprados pelo SUS de Itatiba</w:t>
      </w:r>
      <w:r w:rsidR="00EA7578" w:rsidRPr="00AB5C2B">
        <w:rPr>
          <w:bCs/>
          <w:color w:val="000000"/>
        </w:rPr>
        <w:t>?</w:t>
      </w:r>
      <w:r w:rsidRPr="00AB5C2B">
        <w:rPr>
          <w:bCs/>
          <w:color w:val="000000"/>
        </w:rPr>
        <w:t xml:space="preserve"> ou cada vez </w:t>
      </w:r>
      <w:r w:rsidR="00EA7578" w:rsidRPr="00AB5C2B">
        <w:rPr>
          <w:bCs/>
          <w:color w:val="000000"/>
        </w:rPr>
        <w:t xml:space="preserve">que compra </w:t>
      </w:r>
      <w:r w:rsidRPr="00AB5C2B">
        <w:rPr>
          <w:bCs/>
          <w:color w:val="000000"/>
        </w:rPr>
        <w:t>pode vir uma marca diferente?</w:t>
      </w:r>
    </w:p>
    <w:p w14:paraId="0C0A76F3" w14:textId="77777777" w:rsidR="005D4677" w:rsidRPr="005D4677" w:rsidRDefault="005D4677" w:rsidP="005D4677">
      <w:pPr>
        <w:pStyle w:val="NormalWeb"/>
        <w:spacing w:line="360" w:lineRule="auto"/>
        <w:ind w:left="851" w:hanging="425"/>
        <w:jc w:val="both"/>
        <w:rPr>
          <w:color w:val="000000"/>
          <w:sz w:val="2"/>
          <w:szCs w:val="2"/>
        </w:rPr>
      </w:pPr>
    </w:p>
    <w:p w14:paraId="0881F431" w14:textId="77777777" w:rsidR="00ED1F71" w:rsidRPr="00AB5C2B" w:rsidRDefault="00DE1AFE" w:rsidP="005D4677">
      <w:pPr>
        <w:pStyle w:val="NormalWeb"/>
        <w:numPr>
          <w:ilvl w:val="0"/>
          <w:numId w:val="1"/>
        </w:numPr>
        <w:spacing w:line="360" w:lineRule="auto"/>
        <w:ind w:left="851" w:hanging="425"/>
        <w:jc w:val="both"/>
        <w:rPr>
          <w:color w:val="000000"/>
        </w:rPr>
      </w:pPr>
      <w:r w:rsidRPr="00AB5C2B">
        <w:rPr>
          <w:bCs/>
          <w:color w:val="000000"/>
        </w:rPr>
        <w:t>Quant</w:t>
      </w:r>
      <w:r w:rsidR="00D541DF">
        <w:rPr>
          <w:bCs/>
          <w:color w:val="000000"/>
        </w:rPr>
        <w:t>o</w:t>
      </w:r>
      <w:r w:rsidRPr="00AB5C2B">
        <w:rPr>
          <w:bCs/>
          <w:color w:val="000000"/>
        </w:rPr>
        <w:t>s pacientes atendidos pelo SUS de Itatiba fazem uso de insulina e necessitam do Glicosímetro e Lanceta</w:t>
      </w:r>
      <w:r w:rsidRPr="00AB5C2B">
        <w:rPr>
          <w:bCs/>
          <w:color w:val="000000"/>
        </w:rPr>
        <w:t>s?</w:t>
      </w:r>
    </w:p>
    <w:p w14:paraId="7C81B0D6" w14:textId="77777777" w:rsidR="00AB5C2B" w:rsidRPr="003A584D" w:rsidRDefault="00AB5C2B" w:rsidP="00AB5C2B">
      <w:pPr>
        <w:pStyle w:val="NormalWeb"/>
        <w:spacing w:line="360" w:lineRule="auto"/>
        <w:jc w:val="both"/>
        <w:rPr>
          <w:bCs/>
          <w:color w:val="000000"/>
          <w:sz w:val="32"/>
          <w:szCs w:val="32"/>
        </w:rPr>
      </w:pPr>
    </w:p>
    <w:p w14:paraId="166A09C5" w14:textId="77777777" w:rsidR="003A584D" w:rsidRDefault="00DE1AFE" w:rsidP="003A584D">
      <w:pPr>
        <w:spacing w:line="276" w:lineRule="auto"/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2C02A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2C02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14 de junho de 2022</w:t>
      </w:r>
      <w:r w:rsidRPr="002C02A0">
        <w:rPr>
          <w:rFonts w:ascii="Times New Roman" w:hAnsi="Times New Roman" w:cs="Times New Roman"/>
          <w:sz w:val="24"/>
          <w:szCs w:val="24"/>
        </w:rPr>
        <w:t>.</w:t>
      </w:r>
    </w:p>
    <w:p w14:paraId="7D057918" w14:textId="77777777" w:rsidR="003A584D" w:rsidRPr="003A584D" w:rsidRDefault="003A584D" w:rsidP="003A584D">
      <w:pPr>
        <w:spacing w:line="276" w:lineRule="auto"/>
        <w:ind w:firstLine="1418"/>
        <w:jc w:val="both"/>
        <w:rPr>
          <w:rFonts w:ascii="Times New Roman" w:hAnsi="Times New Roman" w:cs="Times New Roman"/>
          <w:sz w:val="72"/>
          <w:szCs w:val="72"/>
        </w:rPr>
      </w:pPr>
    </w:p>
    <w:p w14:paraId="56038634" w14:textId="77777777" w:rsidR="003A584D" w:rsidRPr="002C02A0" w:rsidRDefault="00DE1AFE" w:rsidP="00FB6F39">
      <w:pPr>
        <w:pStyle w:val="Ttulo3"/>
        <w:spacing w:before="0" w:after="0"/>
        <w:ind w:left="2410" w:right="709"/>
        <w:contextualSpacing/>
        <w:jc w:val="center"/>
        <w:rPr>
          <w:rFonts w:ascii="Times New Roman" w:hAnsi="Times New Roman"/>
          <w:sz w:val="24"/>
          <w:szCs w:val="24"/>
        </w:rPr>
      </w:pPr>
      <w:r w:rsidRPr="002C02A0">
        <w:rPr>
          <w:rFonts w:ascii="Times New Roman" w:hAnsi="Times New Roman"/>
          <w:sz w:val="24"/>
          <w:szCs w:val="24"/>
        </w:rPr>
        <w:t>CORNÉLIO BAPTISTA ALVES</w:t>
      </w:r>
    </w:p>
    <w:p w14:paraId="604055BA" w14:textId="77777777" w:rsidR="003A584D" w:rsidRPr="002C02A0" w:rsidRDefault="00DE1AFE" w:rsidP="00FB6F39">
      <w:pPr>
        <w:pStyle w:val="Ttulo3"/>
        <w:spacing w:before="0" w:after="0"/>
        <w:ind w:left="2410" w:right="709"/>
        <w:contextualSpacing/>
        <w:jc w:val="center"/>
        <w:rPr>
          <w:rFonts w:ascii="Times New Roman" w:hAnsi="Times New Roman"/>
          <w:sz w:val="24"/>
          <w:szCs w:val="24"/>
        </w:rPr>
      </w:pPr>
      <w:r w:rsidRPr="002C02A0">
        <w:rPr>
          <w:rFonts w:ascii="Times New Roman" w:hAnsi="Times New Roman"/>
          <w:sz w:val="24"/>
          <w:szCs w:val="24"/>
        </w:rPr>
        <w:t>(Cornélio da Farmácia)</w:t>
      </w:r>
    </w:p>
    <w:p w14:paraId="1F259C6F" w14:textId="77777777" w:rsidR="003A584D" w:rsidRPr="003A584D" w:rsidRDefault="00DE1AFE" w:rsidP="00FB6F39">
      <w:pPr>
        <w:pStyle w:val="Ttulo3"/>
        <w:spacing w:before="0" w:after="0"/>
        <w:ind w:left="2410" w:right="709"/>
        <w:contextualSpacing/>
        <w:jc w:val="center"/>
        <w:rPr>
          <w:rFonts w:ascii="Times New Roman" w:hAnsi="Times New Roman"/>
          <w:i/>
          <w:iCs/>
          <w:sz w:val="24"/>
          <w:szCs w:val="24"/>
        </w:rPr>
      </w:pPr>
      <w:r w:rsidRPr="003A584D">
        <w:rPr>
          <w:rFonts w:ascii="Times New Roman" w:hAnsi="Times New Roman"/>
          <w:i/>
          <w:iCs/>
          <w:sz w:val="24"/>
          <w:szCs w:val="24"/>
        </w:rPr>
        <w:t>Vereador – PL</w:t>
      </w:r>
    </w:p>
    <w:sectPr w:rsidR="003A584D" w:rsidRPr="003A584D" w:rsidSect="00AE5AEF">
      <w:headerReference w:type="default" r:id="rId8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F9C1" w14:textId="77777777" w:rsidR="00DE1AFE" w:rsidRDefault="00DE1AFE">
      <w:pPr>
        <w:spacing w:after="0" w:line="240" w:lineRule="auto"/>
      </w:pPr>
      <w:r>
        <w:separator/>
      </w:r>
    </w:p>
  </w:endnote>
  <w:endnote w:type="continuationSeparator" w:id="0">
    <w:p w14:paraId="17E3978C" w14:textId="77777777" w:rsidR="00DE1AFE" w:rsidRDefault="00D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350D" w14:textId="77777777" w:rsidR="00DE1AFE" w:rsidRDefault="00DE1AFE">
      <w:pPr>
        <w:spacing w:after="0" w:line="240" w:lineRule="auto"/>
      </w:pPr>
      <w:r>
        <w:separator/>
      </w:r>
    </w:p>
  </w:footnote>
  <w:footnote w:type="continuationSeparator" w:id="0">
    <w:p w14:paraId="0D0DB864" w14:textId="77777777" w:rsidR="00DE1AFE" w:rsidRDefault="00D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55B" w14:textId="77777777" w:rsidR="00941075" w:rsidRDefault="00DE1AFE">
    <w:r>
      <w:rPr>
        <w:noProof/>
      </w:rPr>
      <w:drawing>
        <wp:anchor distT="0" distB="0" distL="114300" distR="114300" simplePos="0" relativeHeight="251658240" behindDoc="0" locked="0" layoutInCell="1" allowOverlap="1" wp14:anchorId="0B83E22A" wp14:editId="5D880B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4B68"/>
    <w:multiLevelType w:val="hybridMultilevel"/>
    <w:tmpl w:val="8654AE86"/>
    <w:lvl w:ilvl="0" w:tplc="6C162A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DE5C1AC6" w:tentative="1">
      <w:start w:val="1"/>
      <w:numFmt w:val="lowerLetter"/>
      <w:lvlText w:val="%2."/>
      <w:lvlJc w:val="left"/>
      <w:pPr>
        <w:ind w:left="1931" w:hanging="360"/>
      </w:pPr>
    </w:lvl>
    <w:lvl w:ilvl="2" w:tplc="78664B86" w:tentative="1">
      <w:start w:val="1"/>
      <w:numFmt w:val="lowerRoman"/>
      <w:lvlText w:val="%3."/>
      <w:lvlJc w:val="right"/>
      <w:pPr>
        <w:ind w:left="2651" w:hanging="180"/>
      </w:pPr>
    </w:lvl>
    <w:lvl w:ilvl="3" w:tplc="AA80A592" w:tentative="1">
      <w:start w:val="1"/>
      <w:numFmt w:val="decimal"/>
      <w:lvlText w:val="%4."/>
      <w:lvlJc w:val="left"/>
      <w:pPr>
        <w:ind w:left="3371" w:hanging="360"/>
      </w:pPr>
    </w:lvl>
    <w:lvl w:ilvl="4" w:tplc="7E24AAA0" w:tentative="1">
      <w:start w:val="1"/>
      <w:numFmt w:val="lowerLetter"/>
      <w:lvlText w:val="%5."/>
      <w:lvlJc w:val="left"/>
      <w:pPr>
        <w:ind w:left="4091" w:hanging="360"/>
      </w:pPr>
    </w:lvl>
    <w:lvl w:ilvl="5" w:tplc="6766120C" w:tentative="1">
      <w:start w:val="1"/>
      <w:numFmt w:val="lowerRoman"/>
      <w:lvlText w:val="%6."/>
      <w:lvlJc w:val="right"/>
      <w:pPr>
        <w:ind w:left="4811" w:hanging="180"/>
      </w:pPr>
    </w:lvl>
    <w:lvl w:ilvl="6" w:tplc="D83AC6D6" w:tentative="1">
      <w:start w:val="1"/>
      <w:numFmt w:val="decimal"/>
      <w:lvlText w:val="%7."/>
      <w:lvlJc w:val="left"/>
      <w:pPr>
        <w:ind w:left="5531" w:hanging="360"/>
      </w:pPr>
    </w:lvl>
    <w:lvl w:ilvl="7" w:tplc="889063F4" w:tentative="1">
      <w:start w:val="1"/>
      <w:numFmt w:val="lowerLetter"/>
      <w:lvlText w:val="%8."/>
      <w:lvlJc w:val="left"/>
      <w:pPr>
        <w:ind w:left="6251" w:hanging="360"/>
      </w:pPr>
    </w:lvl>
    <w:lvl w:ilvl="8" w:tplc="F05EF420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689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A"/>
    <w:rsid w:val="0006463B"/>
    <w:rsid w:val="000B5CF2"/>
    <w:rsid w:val="002C02A0"/>
    <w:rsid w:val="003840BB"/>
    <w:rsid w:val="003A584D"/>
    <w:rsid w:val="003B0470"/>
    <w:rsid w:val="003B55EA"/>
    <w:rsid w:val="004B3043"/>
    <w:rsid w:val="00522171"/>
    <w:rsid w:val="005967A3"/>
    <w:rsid w:val="005D4677"/>
    <w:rsid w:val="00630130"/>
    <w:rsid w:val="00637ABC"/>
    <w:rsid w:val="00661374"/>
    <w:rsid w:val="0075746C"/>
    <w:rsid w:val="00771E3B"/>
    <w:rsid w:val="00773676"/>
    <w:rsid w:val="00773CAD"/>
    <w:rsid w:val="00825CCA"/>
    <w:rsid w:val="008619E8"/>
    <w:rsid w:val="0086248A"/>
    <w:rsid w:val="008901C5"/>
    <w:rsid w:val="009233F7"/>
    <w:rsid w:val="00941075"/>
    <w:rsid w:val="00943227"/>
    <w:rsid w:val="00985B77"/>
    <w:rsid w:val="009B4F41"/>
    <w:rsid w:val="00AB5C2B"/>
    <w:rsid w:val="00AE5AEF"/>
    <w:rsid w:val="00B05BEC"/>
    <w:rsid w:val="00B66EC8"/>
    <w:rsid w:val="00BD733B"/>
    <w:rsid w:val="00CC6822"/>
    <w:rsid w:val="00D541DF"/>
    <w:rsid w:val="00D63454"/>
    <w:rsid w:val="00DD3BB8"/>
    <w:rsid w:val="00DE1AFE"/>
    <w:rsid w:val="00E215EE"/>
    <w:rsid w:val="00E8129C"/>
    <w:rsid w:val="00EA7578"/>
    <w:rsid w:val="00ED1F71"/>
    <w:rsid w:val="00F9182B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23F2"/>
  <w15:docId w15:val="{F349EDA6-6BCC-4E95-A504-D45B2AC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3A584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771E3B"/>
  </w:style>
  <w:style w:type="character" w:customStyle="1" w:styleId="kx21rb">
    <w:name w:val="kx21rb"/>
    <w:basedOn w:val="Fontepargpadro"/>
    <w:rsid w:val="00771E3B"/>
  </w:style>
  <w:style w:type="paragraph" w:styleId="PargrafodaLista">
    <w:name w:val="List Paragraph"/>
    <w:basedOn w:val="Normal"/>
    <w:uiPriority w:val="34"/>
    <w:qFormat/>
    <w:rsid w:val="005D4677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3A584D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2A65-F470-4CC8-B85F-7717708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Oliveira</dc:creator>
  <cp:lastModifiedBy>Henrique Custodio da Silva</cp:lastModifiedBy>
  <cp:revision>5</cp:revision>
  <cp:lastPrinted>2022-06-14T19:45:00Z</cp:lastPrinted>
  <dcterms:created xsi:type="dcterms:W3CDTF">2022-06-14T11:37:00Z</dcterms:created>
  <dcterms:modified xsi:type="dcterms:W3CDTF">2022-06-14T19:56:00Z</dcterms:modified>
</cp:coreProperties>
</file>