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773EA" w:rsidP="00BC1D33" w14:paraId="00000001" w14:textId="10F1FB20">
      <w:pPr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PROJETO DE LEI nº      </w:t>
      </w:r>
    </w:p>
    <w:p w:rsidR="000773EA" w14:paraId="00000002" w14:textId="2737AD4F">
      <w:pPr>
        <w:spacing w:after="4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“Institui e inclui no calendário oficial de eventos do município, o “Dia Municipal da Limpeza. ”</w:t>
      </w:r>
    </w:p>
    <w:p w:rsidR="000773EA" w14:paraId="00000003" w14:textId="77777777">
      <w:pPr>
        <w:spacing w:after="40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3EA" w14:paraId="00000004" w14:textId="77777777">
      <w:pPr>
        <w:spacing w:after="4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CÂMARA MUNICIPAL DE ITATIBA APROVA:</w:t>
      </w:r>
    </w:p>
    <w:p w:rsidR="000773EA" w14:paraId="00000005" w14:textId="77777777">
      <w:pPr>
        <w:widowControl w:val="0"/>
        <w:tabs>
          <w:tab w:val="left" w:pos="8100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06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1º- Fica instituído, no âmbito do Município, o "Dia Municipal da Limpeza", a ser realizado por instituições públicas e entidades privadas, com apoio do Poder Executivo Municipal, anualmente, no terceiro sábado de setembro. </w:t>
      </w:r>
    </w:p>
    <w:p w:rsidR="000773EA" w14:paraId="00000007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08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2º- O "Dia Municipal da Limpeza" de que trata a presente Lei será um evento a ser promovido em caráter itinerante, tanto no centro quanto na periferia da cidade, que deve contar com um grupo de voluntários que mobilizarão, para a limpeza da cidade, discussões e oficinas voltadas às questões relacionadas ao meio ambiente. </w:t>
      </w:r>
    </w:p>
    <w:p w:rsidR="000773EA" w14:paraId="00000009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0A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3º- O evento "Dia Municipal da Limpeza" ora instituído terá como objetivos, entre outros, divulgar:</w:t>
      </w:r>
    </w:p>
    <w:p w:rsidR="000773EA" w14:paraId="0000000B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 Dia Mundial da Limpeza; </w:t>
      </w:r>
    </w:p>
    <w:p w:rsidR="000773EA" w14:paraId="0000000C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II- Atividades dos organismos da sociedade civil ligados ao meio ambiente;</w:t>
      </w:r>
    </w:p>
    <w:p w:rsidR="000773EA" w14:paraId="0000000D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Atividades do poder público ligados ao meio ambiente;</w:t>
      </w:r>
    </w:p>
    <w:p w:rsidR="000773EA" w14:paraId="0000000E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- Estimular a reciclagem e melhoria da limpeza pública municipal;</w:t>
      </w:r>
    </w:p>
    <w:p w:rsidR="000773EA" w14:paraId="0000000F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- Servir de instrumento para a promoção dos organismos nacionais que colaboram com atividades de preservação do meio ambiente;</w:t>
      </w:r>
    </w:p>
    <w:p w:rsidR="000773EA" w14:paraId="00000010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- Trazer para o munícipe ou que visita o Município de Itatiba as melhores condições para apresentação desta atividade, de modo a criar um ambiente favorável ao desenvolvimento da cultura ambientalista no plano local, regional e nacional;</w:t>
      </w:r>
    </w:p>
    <w:p w:rsidR="000773EA" w14:paraId="0000001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VII - fomentar o intercâmbio cultural da cidade com o restante do país e do mundo;</w:t>
      </w:r>
    </w:p>
    <w:p w:rsidR="000773EA" w14:paraId="000000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VIII - estimular a parceria público-privada;</w:t>
      </w:r>
    </w:p>
    <w:p w:rsidR="000773EA" w14:paraId="00000013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 - Firmar a imagem de Itatiba como destino ideal, para eventos ligados a preservação, meio ambiente, reciclagem; etc.</w:t>
      </w:r>
    </w:p>
    <w:p w:rsidR="000773EA" w14:paraId="00000014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15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4º. Esta lei entra em vigor na data da sua publicação.</w:t>
      </w:r>
    </w:p>
    <w:p w:rsidR="000773EA" w14:paraId="00000016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3EA" w14:paraId="00000017" w14:textId="06EDB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Palácio 1º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7611E">
        <w:rPr>
          <w:rFonts w:ascii="Times New Roman" w:eastAsia="Times New Roman" w:hAnsi="Times New Roman" w:cs="Times New Roman"/>
          <w:color w:val="000000"/>
          <w:sz w:val="24"/>
          <w:szCs w:val="24"/>
        </w:rPr>
        <w:t>ovembro</w:t>
      </w:r>
      <w:r w:rsidR="0017611E">
        <w:rPr>
          <w:rFonts w:ascii="Times New Roman" w:eastAsia="Times New Roman" w:hAnsi="Times New Roman" w:cs="Times New Roman"/>
          <w:color w:val="000000"/>
          <w:sz w:val="24"/>
          <w:szCs w:val="24"/>
        </w:rPr>
        <w:t>, 02 de fevereiro de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3EA" w14:paraId="00000018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19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1A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1B" w14:textId="7777777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ALBERTO HIROSHI BANDO</w:t>
      </w:r>
    </w:p>
    <w:p w:rsidR="000773EA" w14:paraId="0000001C" w14:textId="77777777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Vereadora                                       Vereador PSD</w:t>
      </w:r>
    </w:p>
    <w:p w:rsidR="000773EA" w14:paraId="0000001D" w14:textId="7777777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73EA" w14:paraId="0000001E" w14:textId="72DE96F0">
      <w:pPr>
        <w:spacing w:after="40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MENSAGEM AO PROJETO DE LEI Nº                         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Institui e inclui no calendário oficial de eventos do município, o “Dia Municipal da Limpeza.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”</w:t>
      </w:r>
    </w:p>
    <w:p w:rsidR="000773EA" w14:paraId="0000001F" w14:textId="77777777">
      <w:pPr>
        <w:spacing w:after="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20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grande objetivo da proposição é o de conseguir um entusiasmo público da população para fazer de Itatiba uma cidade mais limpa, atingindo também os seguintes objetivos:</w:t>
      </w:r>
    </w:p>
    <w:p w:rsidR="000773EA" w14:paraId="00000021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Conscientizar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 a população sobre a importância da limpeza pública em termos de higiene e saúde, ressaltando que alagamentos são produzidos por bocas de lobo entupidas em razão do lixo jogado nas vias públicas;</w:t>
      </w:r>
    </w:p>
    <w:p w:rsidR="000773EA" w14:paraId="00000022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b) Conscientizar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cada indivíduo de que ele sendo parte integrante da comunidade, e também responsável por manter limpa sua cidade; </w:t>
      </w:r>
    </w:p>
    <w:p w:rsidR="000773EA" w14:paraId="00000023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Criar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todos os seguimentos da população uma motivação tal, que gere movimentos e manifestações espontâneas por parte da própria comunidade;</w:t>
      </w:r>
    </w:p>
    <w:p w:rsidR="000773EA" w14:paraId="00000024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Mostrar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importância do trabalho realizado por aqueles que são os responsáveis pela limpeza da cidade;</w:t>
      </w:r>
    </w:p>
    <w:p w:rsidR="000773EA" w14:paraId="00000025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e) Estimular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adoção de hábitos e atitudes </w:t>
      </w:r>
      <w:r>
        <w:rPr>
          <w:rFonts w:ascii="Times New Roman" w:eastAsia="Times New Roman" w:hAnsi="Times New Roman" w:cs="Times New Roman"/>
          <w:sz w:val="24"/>
          <w:szCs w:val="24"/>
        </w:rPr>
        <w:t>sócio-culturais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contribuem para a reciclagem do lixo e a limpeza pública em geral; </w:t>
      </w:r>
    </w:p>
    <w:p w:rsidR="000773EA" w14:paraId="00000026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Estimular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população de Itatiba a sentirem orgulho comunitário pela limpeza de sua cidade;</w:t>
      </w:r>
    </w:p>
    <w:p w:rsidR="000773EA" w14:paraId="00000027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Conscientizar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população de que "pôr o lixo em seu lugar" com a devida reciclagem, é benefício para a cidade como um todo e, consequentemente, para seus habitantes;</w:t>
      </w:r>
    </w:p>
    <w:p w:rsidR="000773EA" w14:paraId="00000028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Estimular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vontade da população de tornar Indaiatuba como exemplo de cidade limpa e bem cuidada, tendo em vista que já somos destaque na RMC;</w:t>
      </w:r>
    </w:p>
    <w:p w:rsidR="000773EA" w14:paraId="00000029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Criar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uma conscientização de que cidade limpa é sinônimo de progresso, desenvolvimento e civilização. </w:t>
      </w:r>
    </w:p>
    <w:p w:rsidR="000773EA" w14:paraId="0000002A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Considerando que a exposição de motivos acima relatada justifica a aprovação do presente projeto, solicito o apoio dos nobres vereadores para o acolhimento desta proposição e assim, escrevamos, juntos, mais uma página na história do município.</w:t>
      </w:r>
    </w:p>
    <w:p w:rsidR="000773EA" w14:paraId="0000002B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2C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2D" w14:textId="49F42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Palácio 1º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02 de fevereiro de 2022.</w:t>
      </w:r>
    </w:p>
    <w:p w:rsidR="000773EA" w14:paraId="0000002E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2F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30" w14:textId="7777777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3EA" w14:paraId="00000031" w14:textId="7777777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ALBERTO HIROSHI BANDO</w:t>
      </w:r>
    </w:p>
    <w:p w:rsidR="000773EA" w14:paraId="00000032" w14:textId="77777777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Vereadora                                       Vereador PSD</w:t>
      </w:r>
    </w:p>
    <w:p w:rsidR="000773EA" w14:paraId="00000033" w14:textId="77777777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5"/>
      <w:pgSz w:w="11906" w:h="16838"/>
      <w:pgMar w:top="3119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EA"/>
    <w:rsid w:val="000773EA"/>
    <w:rsid w:val="0017611E"/>
    <w:rsid w:val="0062137A"/>
    <w:rsid w:val="00BC1D3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BE55E3-5974-4160-9151-3F98F55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0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E7F95"/>
    <w:pPr>
      <w:suppressAutoHyphens/>
      <w:spacing w:after="0" w:line="240" w:lineRule="auto"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85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5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502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DWXGywJvdGV46B5crmkJv5EDg==">AMUW2mX7TQTEk3obDOcrp9nw3qqNF+exJQStf/jnUT2MgsMo4W19GL8HhAbs4iyEPg3Z6UAkpXhowJO27BxvXnvoXGtgfs16/HGnVV/uJ+DpxnBcO9xDs7Y=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Sanches de Souza</cp:lastModifiedBy>
  <cp:revision>2</cp:revision>
  <cp:lastPrinted>2022-02-02T17:44:00Z</cp:lastPrinted>
  <dcterms:created xsi:type="dcterms:W3CDTF">2022-08-03T12:16:00Z</dcterms:created>
  <dcterms:modified xsi:type="dcterms:W3CDTF">2022-08-03T12:16:00Z</dcterms:modified>
</cp:coreProperties>
</file>