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D4E2" w14:textId="7EC5A2FA" w:rsidR="004341CB" w:rsidRPr="00252133" w:rsidRDefault="00000000" w:rsidP="009E3EC4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2133">
        <w:rPr>
          <w:rFonts w:ascii="Arial" w:hAnsi="Arial" w:cs="Arial"/>
          <w:b/>
          <w:sz w:val="24"/>
          <w:szCs w:val="24"/>
        </w:rPr>
        <w:t xml:space="preserve">MOÇÃO Nº </w:t>
      </w:r>
      <w:r w:rsidR="000218BD">
        <w:rPr>
          <w:rFonts w:ascii="Arial" w:hAnsi="Arial" w:cs="Arial"/>
          <w:b/>
          <w:sz w:val="24"/>
          <w:szCs w:val="24"/>
        </w:rPr>
        <w:t>105</w:t>
      </w:r>
      <w:r w:rsidRPr="00252133">
        <w:rPr>
          <w:rFonts w:ascii="Arial" w:hAnsi="Arial" w:cs="Arial"/>
          <w:b/>
          <w:sz w:val="24"/>
          <w:szCs w:val="24"/>
        </w:rPr>
        <w:t>/2022</w:t>
      </w:r>
    </w:p>
    <w:p w14:paraId="54E4BB57" w14:textId="77777777" w:rsidR="004341CB" w:rsidRPr="00252133" w:rsidRDefault="00000000" w:rsidP="009618C4">
      <w:pPr>
        <w:tabs>
          <w:tab w:val="center" w:pos="9072"/>
        </w:tabs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52133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65F3DF41" w14:textId="77777777" w:rsidR="00F160DA" w:rsidRPr="00252133" w:rsidRDefault="00000000" w:rsidP="00F160D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52133">
        <w:rPr>
          <w:rFonts w:ascii="Arial" w:hAnsi="Arial" w:cs="Arial"/>
          <w:b/>
          <w:sz w:val="24"/>
          <w:szCs w:val="24"/>
        </w:rPr>
        <w:t>Assunto: Congratulações à equipe de</w:t>
      </w:r>
      <w:r w:rsidR="00CD4884" w:rsidRPr="00252133">
        <w:rPr>
          <w:rFonts w:ascii="Arial" w:hAnsi="Arial" w:cs="Arial"/>
          <w:b/>
          <w:sz w:val="24"/>
          <w:szCs w:val="24"/>
        </w:rPr>
        <w:t xml:space="preserve"> </w:t>
      </w:r>
      <w:r w:rsidR="00252133" w:rsidRPr="00252133">
        <w:rPr>
          <w:rFonts w:ascii="Arial" w:hAnsi="Arial" w:cs="Arial"/>
          <w:b/>
          <w:sz w:val="24"/>
          <w:szCs w:val="24"/>
        </w:rPr>
        <w:t>Vôlei Masculino Sub-21 – Viva Vôlei</w:t>
      </w:r>
      <w:r w:rsidR="00854382">
        <w:rPr>
          <w:rFonts w:ascii="Arial" w:hAnsi="Arial" w:cs="Arial"/>
          <w:b/>
          <w:sz w:val="24"/>
          <w:szCs w:val="24"/>
        </w:rPr>
        <w:t xml:space="preserve"> ItatibaEC/PMI</w:t>
      </w:r>
      <w:r w:rsidR="00252133" w:rsidRPr="00252133">
        <w:rPr>
          <w:rFonts w:ascii="Arial" w:hAnsi="Arial" w:cs="Arial"/>
          <w:b/>
          <w:sz w:val="24"/>
          <w:szCs w:val="24"/>
        </w:rPr>
        <w:t>, pela conquista do 1º lugar na</w:t>
      </w:r>
      <w:r w:rsidR="00CD4884" w:rsidRPr="00252133">
        <w:rPr>
          <w:rFonts w:ascii="Arial" w:hAnsi="Arial" w:cs="Arial"/>
          <w:b/>
          <w:sz w:val="24"/>
          <w:szCs w:val="24"/>
        </w:rPr>
        <w:t xml:space="preserve"> 64ª edição dos Jogos Regionais da 4ª Região Esportiva do Estado de São Paulo</w:t>
      </w:r>
      <w:r w:rsidRPr="00252133">
        <w:rPr>
          <w:rFonts w:ascii="Arial" w:hAnsi="Arial" w:cs="Arial"/>
          <w:b/>
          <w:sz w:val="24"/>
          <w:szCs w:val="24"/>
        </w:rPr>
        <w:t>.</w:t>
      </w:r>
    </w:p>
    <w:p w14:paraId="57C8BAF8" w14:textId="77777777" w:rsidR="00F160DA" w:rsidRPr="00252133" w:rsidRDefault="00F160DA" w:rsidP="00F160D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AB9ADAF" w14:textId="77777777" w:rsidR="00F160DA" w:rsidRPr="00252133" w:rsidRDefault="00000000" w:rsidP="00F160D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52133">
        <w:rPr>
          <w:rFonts w:ascii="Arial" w:hAnsi="Arial" w:cs="Arial"/>
          <w:b/>
          <w:sz w:val="24"/>
          <w:szCs w:val="24"/>
        </w:rPr>
        <w:t>Senhor Presidente,</w:t>
      </w:r>
    </w:p>
    <w:p w14:paraId="5048FA80" w14:textId="77777777" w:rsidR="00F160DA" w:rsidRPr="00252133" w:rsidRDefault="00F160DA" w:rsidP="00F160D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ABED7DE" w14:textId="77777777" w:rsidR="00CD4884" w:rsidRPr="00252133" w:rsidRDefault="00000000" w:rsidP="00CD48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52133">
        <w:rPr>
          <w:rFonts w:ascii="Arial" w:hAnsi="Arial" w:cs="Arial"/>
          <w:b/>
          <w:sz w:val="24"/>
          <w:szCs w:val="24"/>
        </w:rPr>
        <w:t xml:space="preserve">CONSIDERANDO </w:t>
      </w:r>
      <w:r w:rsidRPr="00252133">
        <w:rPr>
          <w:rFonts w:ascii="Arial" w:hAnsi="Arial" w:cs="Arial"/>
          <w:sz w:val="24"/>
          <w:szCs w:val="24"/>
        </w:rPr>
        <w:t>que Itatiba está participando da 64ª edição dos Jogos Regionais da 4ª Região Esportiva do Estado de São Paulo, com 260 pessoas, entre atletas e comissão técnica itatibenses, envolvidos em 12 equipes de 12 modalidades, sob coordenação da Secretaria de Esportes;</w:t>
      </w:r>
    </w:p>
    <w:p w14:paraId="266C318C" w14:textId="77777777" w:rsidR="00CD4884" w:rsidRPr="00252133" w:rsidRDefault="00CD4884" w:rsidP="00CD48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FB58FCB" w14:textId="77777777" w:rsidR="00CD4884" w:rsidRPr="00252133" w:rsidRDefault="00000000" w:rsidP="00CD48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52133">
        <w:rPr>
          <w:rFonts w:ascii="Arial" w:hAnsi="Arial" w:cs="Arial"/>
          <w:b/>
          <w:sz w:val="24"/>
          <w:szCs w:val="24"/>
        </w:rPr>
        <w:t xml:space="preserve">CONSIDERANDO </w:t>
      </w:r>
      <w:r w:rsidRPr="00252133">
        <w:rPr>
          <w:rFonts w:ascii="Arial" w:hAnsi="Arial" w:cs="Arial"/>
          <w:sz w:val="24"/>
          <w:szCs w:val="24"/>
        </w:rPr>
        <w:t>que o Município participa das disputas de Basquete Feminino Sub-21, Basquete Masculino Adulto, Handebol Masculino, Handebol Feminino Adulto, Vôlei Masculino Sub-21, Vôlei Feminino Livre, Natação, Ginástica Artística, Futsal Masculino e Feminino Sub-21, Futebol Masculino Sub-20 e Capoeira;</w:t>
      </w:r>
    </w:p>
    <w:p w14:paraId="135A209C" w14:textId="77777777" w:rsidR="00CD4884" w:rsidRPr="00252133" w:rsidRDefault="00CD4884" w:rsidP="00CD48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3A1CD8D" w14:textId="77777777" w:rsidR="00CD4884" w:rsidRPr="00252133" w:rsidRDefault="00000000" w:rsidP="00CD48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52133">
        <w:rPr>
          <w:rFonts w:ascii="Arial" w:hAnsi="Arial" w:cs="Arial"/>
          <w:b/>
          <w:sz w:val="24"/>
          <w:szCs w:val="24"/>
        </w:rPr>
        <w:t xml:space="preserve">CONSIDERANDO </w:t>
      </w:r>
      <w:r w:rsidRPr="00252133">
        <w:rPr>
          <w:rFonts w:ascii="Arial" w:hAnsi="Arial" w:cs="Arial"/>
          <w:sz w:val="24"/>
          <w:szCs w:val="24"/>
        </w:rPr>
        <w:t>que no último final de semana a equipe de</w:t>
      </w:r>
      <w:r w:rsidR="00252133" w:rsidRPr="00252133">
        <w:rPr>
          <w:rFonts w:ascii="Arial" w:hAnsi="Arial" w:cs="Arial"/>
          <w:sz w:val="24"/>
          <w:szCs w:val="24"/>
        </w:rPr>
        <w:t xml:space="preserve"> Vôlei Masculino Sub-21 – Viva Vôlei</w:t>
      </w:r>
      <w:r w:rsidR="00854382" w:rsidRPr="00854382">
        <w:t xml:space="preserve"> </w:t>
      </w:r>
      <w:r w:rsidR="00854382" w:rsidRPr="00854382">
        <w:rPr>
          <w:rFonts w:ascii="Arial" w:hAnsi="Arial" w:cs="Arial"/>
          <w:sz w:val="24"/>
          <w:szCs w:val="24"/>
        </w:rPr>
        <w:t>ItatibaEC/PMI</w:t>
      </w:r>
      <w:r w:rsidR="00252133" w:rsidRPr="00252133">
        <w:rPr>
          <w:rFonts w:ascii="Arial" w:hAnsi="Arial" w:cs="Arial"/>
          <w:sz w:val="24"/>
          <w:szCs w:val="24"/>
        </w:rPr>
        <w:t xml:space="preserve">, disputou as finais </w:t>
      </w:r>
      <w:r w:rsidR="00252133">
        <w:rPr>
          <w:rFonts w:ascii="Arial" w:hAnsi="Arial" w:cs="Arial"/>
          <w:sz w:val="24"/>
          <w:szCs w:val="24"/>
        </w:rPr>
        <w:t xml:space="preserve">contra o time “Vôlei Renata”, de Campinas, </w:t>
      </w:r>
      <w:r w:rsidR="00252133" w:rsidRPr="00252133">
        <w:rPr>
          <w:rFonts w:ascii="Arial" w:hAnsi="Arial" w:cs="Arial"/>
          <w:sz w:val="24"/>
          <w:szCs w:val="24"/>
        </w:rPr>
        <w:t>tendo conquistado o 1º lugar na categoria</w:t>
      </w:r>
      <w:r w:rsidR="00252133">
        <w:rPr>
          <w:rFonts w:ascii="Arial" w:hAnsi="Arial" w:cs="Arial"/>
          <w:sz w:val="24"/>
          <w:szCs w:val="24"/>
        </w:rPr>
        <w:t xml:space="preserve"> por 3</w:t>
      </w:r>
      <w:r w:rsidR="00854382">
        <w:rPr>
          <w:rFonts w:ascii="Arial" w:hAnsi="Arial" w:cs="Arial"/>
          <w:sz w:val="24"/>
          <w:szCs w:val="24"/>
        </w:rPr>
        <w:t xml:space="preserve"> sets a </w:t>
      </w:r>
      <w:r w:rsidR="00252133">
        <w:rPr>
          <w:rFonts w:ascii="Arial" w:hAnsi="Arial" w:cs="Arial"/>
          <w:sz w:val="24"/>
          <w:szCs w:val="24"/>
        </w:rPr>
        <w:t>1</w:t>
      </w:r>
      <w:r w:rsidR="00854382">
        <w:rPr>
          <w:rFonts w:ascii="Arial" w:hAnsi="Arial" w:cs="Arial"/>
          <w:sz w:val="24"/>
          <w:szCs w:val="24"/>
        </w:rPr>
        <w:t>, com parciais de 25x22, 25x22, 20x25 e 30x28</w:t>
      </w:r>
      <w:r w:rsidRPr="00252133">
        <w:rPr>
          <w:rFonts w:ascii="Arial" w:hAnsi="Arial" w:cs="Arial"/>
          <w:sz w:val="24"/>
          <w:szCs w:val="24"/>
        </w:rPr>
        <w:t>;</w:t>
      </w:r>
    </w:p>
    <w:p w14:paraId="71575BA2" w14:textId="77777777" w:rsidR="00F160DA" w:rsidRPr="00252133" w:rsidRDefault="00000000" w:rsidP="00CD488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52133">
        <w:rPr>
          <w:rFonts w:ascii="Arial" w:hAnsi="Arial" w:cs="Arial"/>
          <w:b/>
          <w:sz w:val="24"/>
          <w:szCs w:val="24"/>
        </w:rPr>
        <w:t xml:space="preserve"> </w:t>
      </w:r>
    </w:p>
    <w:p w14:paraId="3F6345A5" w14:textId="77777777" w:rsidR="00F160DA" w:rsidRDefault="00000000" w:rsidP="00F160D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52133">
        <w:rPr>
          <w:rFonts w:ascii="Arial" w:hAnsi="Arial" w:cs="Arial"/>
          <w:b/>
          <w:sz w:val="24"/>
          <w:szCs w:val="24"/>
        </w:rPr>
        <w:t xml:space="preserve">CONSIDERANDO </w:t>
      </w:r>
      <w:r w:rsidRPr="00252133">
        <w:rPr>
          <w:rFonts w:ascii="Arial" w:hAnsi="Arial" w:cs="Arial"/>
          <w:sz w:val="24"/>
          <w:szCs w:val="24"/>
        </w:rPr>
        <w:t>que essa conquista é fruto do esforço d</w:t>
      </w:r>
      <w:r w:rsidR="00235A10" w:rsidRPr="00252133">
        <w:rPr>
          <w:rFonts w:ascii="Arial" w:hAnsi="Arial" w:cs="Arial"/>
          <w:sz w:val="24"/>
          <w:szCs w:val="24"/>
        </w:rPr>
        <w:t>o</w:t>
      </w:r>
      <w:r w:rsidR="00252133" w:rsidRPr="00252133">
        <w:rPr>
          <w:rFonts w:ascii="Arial" w:hAnsi="Arial" w:cs="Arial"/>
          <w:sz w:val="24"/>
          <w:szCs w:val="24"/>
        </w:rPr>
        <w:t xml:space="preserve">s atletas e de toda a comissão técnica, </w:t>
      </w:r>
      <w:r w:rsidR="00235A10" w:rsidRPr="00252133">
        <w:rPr>
          <w:rFonts w:ascii="Arial" w:hAnsi="Arial" w:cs="Arial"/>
          <w:sz w:val="24"/>
          <w:szCs w:val="24"/>
        </w:rPr>
        <w:t xml:space="preserve">que com muito </w:t>
      </w:r>
      <w:r w:rsidRPr="00252133">
        <w:rPr>
          <w:rFonts w:ascii="Arial" w:hAnsi="Arial" w:cs="Arial"/>
          <w:sz w:val="24"/>
          <w:szCs w:val="24"/>
        </w:rPr>
        <w:t>empenho e dedicação</w:t>
      </w:r>
      <w:r w:rsidR="00235A10" w:rsidRPr="00252133">
        <w:rPr>
          <w:rFonts w:ascii="Arial" w:hAnsi="Arial" w:cs="Arial"/>
          <w:sz w:val="24"/>
          <w:szCs w:val="24"/>
        </w:rPr>
        <w:t xml:space="preserve"> </w:t>
      </w:r>
      <w:r w:rsidR="00854382">
        <w:rPr>
          <w:rFonts w:ascii="Arial" w:hAnsi="Arial" w:cs="Arial"/>
          <w:sz w:val="24"/>
          <w:szCs w:val="24"/>
        </w:rPr>
        <w:t>consagraram-se vencedores desse campeonato regional.</w:t>
      </w:r>
    </w:p>
    <w:p w14:paraId="5E73A514" w14:textId="77777777" w:rsidR="00854382" w:rsidRPr="00252133" w:rsidRDefault="00854382" w:rsidP="00F160D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590DDD0" w14:textId="77777777" w:rsidR="008941BB" w:rsidRPr="00252133" w:rsidRDefault="00000000" w:rsidP="00F160D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52133">
        <w:rPr>
          <w:rFonts w:ascii="Arial" w:hAnsi="Arial" w:cs="Arial"/>
          <w:b/>
          <w:sz w:val="24"/>
          <w:szCs w:val="24"/>
        </w:rPr>
        <w:t>APRESENTO</w:t>
      </w:r>
      <w:r w:rsidRPr="00252133">
        <w:rPr>
          <w:rFonts w:ascii="Arial" w:hAnsi="Arial" w:cs="Arial"/>
          <w:sz w:val="24"/>
          <w:szCs w:val="24"/>
        </w:rPr>
        <w:t xml:space="preserve"> à apreciação do Soberano Plenário, nos termos regimentais dessa casa de leis, uma </w:t>
      </w:r>
      <w:r w:rsidRPr="00252133">
        <w:rPr>
          <w:rFonts w:ascii="Arial" w:hAnsi="Arial" w:cs="Arial"/>
          <w:b/>
          <w:sz w:val="24"/>
          <w:szCs w:val="24"/>
        </w:rPr>
        <w:t>MOÇÃO DE CONGRATULAÇÕES</w:t>
      </w:r>
      <w:r w:rsidRPr="00252133">
        <w:rPr>
          <w:rFonts w:ascii="Arial" w:hAnsi="Arial" w:cs="Arial"/>
          <w:sz w:val="24"/>
          <w:szCs w:val="24"/>
        </w:rPr>
        <w:t xml:space="preserve"> à </w:t>
      </w:r>
      <w:r w:rsidR="00CD4884" w:rsidRPr="00252133">
        <w:rPr>
          <w:rFonts w:ascii="Arial" w:hAnsi="Arial" w:cs="Arial"/>
          <w:sz w:val="24"/>
          <w:szCs w:val="24"/>
        </w:rPr>
        <w:lastRenderedPageBreak/>
        <w:t xml:space="preserve">equipe de </w:t>
      </w:r>
      <w:r w:rsidR="00252133" w:rsidRPr="00252133">
        <w:rPr>
          <w:rFonts w:ascii="Arial" w:hAnsi="Arial" w:cs="Arial"/>
          <w:sz w:val="24"/>
          <w:szCs w:val="24"/>
        </w:rPr>
        <w:t>Vôlei Masculino Sub-21 – Viva Vôlei</w:t>
      </w:r>
      <w:r w:rsidR="00854382">
        <w:rPr>
          <w:rFonts w:ascii="Arial" w:hAnsi="Arial" w:cs="Arial"/>
          <w:sz w:val="24"/>
          <w:szCs w:val="24"/>
        </w:rPr>
        <w:t xml:space="preserve"> </w:t>
      </w:r>
      <w:r w:rsidR="00854382" w:rsidRPr="00854382">
        <w:rPr>
          <w:rFonts w:ascii="Arial" w:hAnsi="Arial" w:cs="Arial"/>
          <w:sz w:val="24"/>
          <w:szCs w:val="24"/>
        </w:rPr>
        <w:t>ItatibaEC/PMI</w:t>
      </w:r>
      <w:r w:rsidR="00252133" w:rsidRPr="00252133">
        <w:rPr>
          <w:rFonts w:ascii="Arial" w:hAnsi="Arial" w:cs="Arial"/>
          <w:sz w:val="24"/>
          <w:szCs w:val="24"/>
        </w:rPr>
        <w:t>, pela conquista do 1º lugar na 64ª edição dos Jogos Regionais da 4ª Região Esportiva do Estado de São Paulo.</w:t>
      </w:r>
    </w:p>
    <w:p w14:paraId="719A3D77" w14:textId="77777777" w:rsidR="00CD4884" w:rsidRPr="00252133" w:rsidRDefault="00CD4884" w:rsidP="00F160DA">
      <w:pPr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</w:p>
    <w:p w14:paraId="4534F451" w14:textId="77777777" w:rsidR="004341CB" w:rsidRPr="00252133" w:rsidRDefault="00000000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133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252133" w:rsidRPr="00252133">
        <w:rPr>
          <w:rFonts w:ascii="Arial" w:hAnsi="Arial" w:cs="Arial"/>
          <w:b/>
          <w:bCs/>
          <w:sz w:val="24"/>
          <w:szCs w:val="24"/>
        </w:rPr>
        <w:t>05 de setembro</w:t>
      </w:r>
      <w:r w:rsidRPr="00252133">
        <w:rPr>
          <w:rFonts w:ascii="Arial" w:hAnsi="Arial" w:cs="Arial"/>
          <w:b/>
          <w:bCs/>
          <w:sz w:val="24"/>
          <w:szCs w:val="24"/>
        </w:rPr>
        <w:t xml:space="preserve"> de 2022.</w:t>
      </w:r>
    </w:p>
    <w:p w14:paraId="1B8DAB75" w14:textId="77777777" w:rsidR="004341CB" w:rsidRPr="00252133" w:rsidRDefault="004341CB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F76DCA" w14:textId="77777777" w:rsidR="005E503A" w:rsidRPr="00252133" w:rsidRDefault="005E503A" w:rsidP="004341C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3BA065" w14:textId="77777777" w:rsidR="00D70C85" w:rsidRPr="00252133" w:rsidRDefault="00000000" w:rsidP="00D70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133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61851D81" w14:textId="77777777" w:rsidR="00B97AE8" w:rsidRPr="00252133" w:rsidRDefault="00000000" w:rsidP="00D70C8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133">
        <w:rPr>
          <w:rFonts w:ascii="Arial" w:hAnsi="Arial" w:cs="Arial"/>
          <w:b/>
          <w:bCs/>
          <w:sz w:val="24"/>
          <w:szCs w:val="24"/>
        </w:rPr>
        <w:t xml:space="preserve">Vereador – </w:t>
      </w:r>
      <w:r w:rsidR="005E503A" w:rsidRPr="00252133">
        <w:rPr>
          <w:rFonts w:ascii="Arial" w:hAnsi="Arial" w:cs="Arial"/>
          <w:b/>
          <w:bCs/>
          <w:sz w:val="24"/>
          <w:szCs w:val="24"/>
        </w:rPr>
        <w:t>C</w:t>
      </w:r>
      <w:r w:rsidRPr="00252133">
        <w:rPr>
          <w:rFonts w:ascii="Arial" w:hAnsi="Arial" w:cs="Arial"/>
          <w:b/>
          <w:bCs/>
          <w:sz w:val="24"/>
          <w:szCs w:val="24"/>
        </w:rPr>
        <w:t>idadania</w:t>
      </w:r>
    </w:p>
    <w:p w14:paraId="4AC9BD66" w14:textId="77777777" w:rsidR="005E503A" w:rsidRPr="00252133" w:rsidRDefault="005E503A" w:rsidP="005E503A">
      <w:pPr>
        <w:ind w:left="2832"/>
        <w:rPr>
          <w:rFonts w:ascii="Arial" w:hAnsi="Arial" w:cs="Arial"/>
          <w:b/>
          <w:bCs/>
        </w:rPr>
      </w:pPr>
    </w:p>
    <w:p w14:paraId="3873BC3C" w14:textId="77777777" w:rsidR="00C97EF1" w:rsidRPr="00252133" w:rsidRDefault="00C97EF1" w:rsidP="005E503A">
      <w:pPr>
        <w:ind w:left="2832"/>
        <w:rPr>
          <w:rFonts w:ascii="Arial" w:hAnsi="Arial" w:cs="Arial"/>
          <w:b/>
          <w:bCs/>
        </w:rPr>
      </w:pPr>
    </w:p>
    <w:p w14:paraId="4B091CE4" w14:textId="77777777" w:rsidR="008941BB" w:rsidRPr="00252133" w:rsidRDefault="008941BB" w:rsidP="005E503A">
      <w:pPr>
        <w:ind w:left="2832"/>
        <w:rPr>
          <w:rFonts w:ascii="Arial" w:hAnsi="Arial" w:cs="Arial"/>
          <w:b/>
          <w:bCs/>
        </w:rPr>
      </w:pPr>
    </w:p>
    <w:p w14:paraId="37A64187" w14:textId="77777777" w:rsidR="009E3EC4" w:rsidRPr="00252133" w:rsidRDefault="009E3EC4" w:rsidP="005E503A">
      <w:pPr>
        <w:ind w:left="2832"/>
        <w:rPr>
          <w:rFonts w:ascii="Arial" w:hAnsi="Arial" w:cs="Arial"/>
          <w:b/>
          <w:bCs/>
        </w:rPr>
      </w:pPr>
    </w:p>
    <w:p w14:paraId="002CA4B3" w14:textId="77777777" w:rsidR="009E3EC4" w:rsidRPr="00252133" w:rsidRDefault="009E3EC4" w:rsidP="005E503A">
      <w:pPr>
        <w:ind w:left="2832"/>
        <w:rPr>
          <w:rFonts w:ascii="Arial" w:hAnsi="Arial" w:cs="Arial"/>
          <w:b/>
          <w:bCs/>
        </w:rPr>
      </w:pPr>
    </w:p>
    <w:p w14:paraId="4BB71389" w14:textId="77777777" w:rsidR="00CD4884" w:rsidRPr="00252133" w:rsidRDefault="00CD4884" w:rsidP="005E503A">
      <w:pPr>
        <w:ind w:left="2832"/>
        <w:rPr>
          <w:rFonts w:ascii="Arial" w:hAnsi="Arial" w:cs="Arial"/>
          <w:b/>
          <w:bCs/>
        </w:rPr>
      </w:pPr>
    </w:p>
    <w:p w14:paraId="49754490" w14:textId="77777777" w:rsidR="00CD4884" w:rsidRPr="00252133" w:rsidRDefault="00CD4884" w:rsidP="005E503A">
      <w:pPr>
        <w:ind w:left="2832"/>
        <w:rPr>
          <w:rFonts w:ascii="Arial" w:hAnsi="Arial" w:cs="Arial"/>
          <w:b/>
          <w:bCs/>
        </w:rPr>
      </w:pPr>
    </w:p>
    <w:p w14:paraId="32D42FB7" w14:textId="77777777" w:rsidR="00CD4884" w:rsidRPr="00252133" w:rsidRDefault="00CD4884" w:rsidP="005E503A">
      <w:pPr>
        <w:ind w:left="2832"/>
        <w:rPr>
          <w:rFonts w:ascii="Arial" w:hAnsi="Arial" w:cs="Arial"/>
          <w:b/>
          <w:bCs/>
        </w:rPr>
      </w:pPr>
    </w:p>
    <w:p w14:paraId="11374C6F" w14:textId="77777777" w:rsidR="00CD4884" w:rsidRPr="00252133" w:rsidRDefault="00CD4884" w:rsidP="005E503A">
      <w:pPr>
        <w:ind w:left="2832"/>
        <w:rPr>
          <w:rFonts w:ascii="Arial" w:hAnsi="Arial" w:cs="Arial"/>
          <w:b/>
          <w:bCs/>
        </w:rPr>
      </w:pPr>
    </w:p>
    <w:p w14:paraId="117C06B5" w14:textId="77777777" w:rsidR="00CD4884" w:rsidRPr="00252133" w:rsidRDefault="00CD4884" w:rsidP="005E503A">
      <w:pPr>
        <w:ind w:left="2832"/>
        <w:rPr>
          <w:rFonts w:ascii="Arial" w:hAnsi="Arial" w:cs="Arial"/>
          <w:b/>
          <w:bCs/>
        </w:rPr>
      </w:pPr>
    </w:p>
    <w:p w14:paraId="5E1A1310" w14:textId="77777777" w:rsidR="00CD4884" w:rsidRPr="00252133" w:rsidRDefault="00CD4884" w:rsidP="005E503A">
      <w:pPr>
        <w:ind w:left="2832"/>
        <w:rPr>
          <w:rFonts w:ascii="Arial" w:hAnsi="Arial" w:cs="Arial"/>
          <w:b/>
          <w:bCs/>
        </w:rPr>
      </w:pPr>
    </w:p>
    <w:p w14:paraId="295A2754" w14:textId="77777777" w:rsidR="00CD4884" w:rsidRPr="00252133" w:rsidRDefault="00CD4884" w:rsidP="005E503A">
      <w:pPr>
        <w:ind w:left="2832"/>
        <w:rPr>
          <w:rFonts w:ascii="Arial" w:hAnsi="Arial" w:cs="Arial"/>
          <w:b/>
          <w:bCs/>
        </w:rPr>
      </w:pPr>
    </w:p>
    <w:p w14:paraId="02A3852E" w14:textId="77777777" w:rsidR="00CD4884" w:rsidRPr="00252133" w:rsidRDefault="00CD4884" w:rsidP="005E503A">
      <w:pPr>
        <w:ind w:left="2832"/>
        <w:rPr>
          <w:rFonts w:ascii="Arial" w:hAnsi="Arial" w:cs="Arial"/>
          <w:b/>
          <w:bCs/>
        </w:rPr>
      </w:pPr>
    </w:p>
    <w:p w14:paraId="5638EA03" w14:textId="77777777" w:rsidR="00CD4884" w:rsidRDefault="00CD4884" w:rsidP="005E503A">
      <w:pPr>
        <w:ind w:left="2832"/>
        <w:rPr>
          <w:rFonts w:ascii="Arial" w:hAnsi="Arial" w:cs="Arial"/>
          <w:b/>
          <w:bCs/>
        </w:rPr>
      </w:pPr>
    </w:p>
    <w:p w14:paraId="607646B0" w14:textId="77777777" w:rsidR="00252133" w:rsidRPr="00252133" w:rsidRDefault="00252133" w:rsidP="005E503A">
      <w:pPr>
        <w:ind w:left="2832"/>
        <w:rPr>
          <w:rFonts w:ascii="Arial" w:hAnsi="Arial" w:cs="Arial"/>
          <w:b/>
          <w:bCs/>
        </w:rPr>
      </w:pPr>
    </w:p>
    <w:p w14:paraId="3482B75D" w14:textId="77777777" w:rsidR="00CD4884" w:rsidRPr="00252133" w:rsidRDefault="00CD4884" w:rsidP="005E503A">
      <w:pPr>
        <w:ind w:left="2832"/>
        <w:rPr>
          <w:rFonts w:ascii="Arial" w:hAnsi="Arial" w:cs="Arial"/>
          <w:b/>
          <w:bCs/>
        </w:rPr>
      </w:pPr>
    </w:p>
    <w:p w14:paraId="15C13411" w14:textId="77777777" w:rsidR="00CD4884" w:rsidRPr="00252133" w:rsidRDefault="00CD4884" w:rsidP="005E503A">
      <w:pPr>
        <w:ind w:left="2832"/>
        <w:rPr>
          <w:rFonts w:ascii="Arial" w:hAnsi="Arial" w:cs="Arial"/>
          <w:b/>
          <w:bCs/>
        </w:rPr>
      </w:pPr>
    </w:p>
    <w:p w14:paraId="2FF73C61" w14:textId="77777777" w:rsidR="00CD4884" w:rsidRPr="00252133" w:rsidRDefault="00CD4884" w:rsidP="005E503A">
      <w:pPr>
        <w:ind w:left="2832"/>
        <w:rPr>
          <w:rFonts w:ascii="Arial" w:hAnsi="Arial" w:cs="Arial"/>
          <w:b/>
          <w:bCs/>
        </w:rPr>
      </w:pPr>
    </w:p>
    <w:p w14:paraId="3AD424AA" w14:textId="77777777" w:rsidR="00CD4884" w:rsidRPr="00252133" w:rsidRDefault="00CD4884" w:rsidP="005E503A">
      <w:pPr>
        <w:ind w:left="2832"/>
        <w:rPr>
          <w:rFonts w:ascii="Arial" w:hAnsi="Arial" w:cs="Arial"/>
          <w:b/>
          <w:bCs/>
        </w:rPr>
      </w:pPr>
    </w:p>
    <w:p w14:paraId="778F55E9" w14:textId="77777777" w:rsidR="00CD4884" w:rsidRPr="00252133" w:rsidRDefault="00CD4884" w:rsidP="005E503A">
      <w:pPr>
        <w:ind w:left="2832"/>
        <w:rPr>
          <w:rFonts w:ascii="Arial" w:hAnsi="Arial" w:cs="Arial"/>
          <w:b/>
          <w:bCs/>
        </w:rPr>
      </w:pPr>
    </w:p>
    <w:p w14:paraId="50DFC8C6" w14:textId="77777777" w:rsidR="009E3EC4" w:rsidRPr="00252133" w:rsidRDefault="009E3EC4" w:rsidP="005E503A">
      <w:pPr>
        <w:ind w:left="2832"/>
        <w:rPr>
          <w:rFonts w:ascii="Arial" w:hAnsi="Arial" w:cs="Arial"/>
          <w:b/>
          <w:bCs/>
          <w:sz w:val="24"/>
          <w:szCs w:val="24"/>
        </w:rPr>
      </w:pPr>
    </w:p>
    <w:p w14:paraId="34263AF5" w14:textId="77777777" w:rsidR="004341CB" w:rsidRPr="00252133" w:rsidRDefault="00000000" w:rsidP="004341CB">
      <w:pPr>
        <w:tabs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2133">
        <w:rPr>
          <w:rFonts w:ascii="Arial" w:hAnsi="Arial" w:cs="Arial"/>
          <w:b/>
          <w:sz w:val="24"/>
          <w:szCs w:val="24"/>
        </w:rPr>
        <w:t>MOÇÃO Nº         /2022</w:t>
      </w:r>
    </w:p>
    <w:p w14:paraId="39B0997A" w14:textId="77777777" w:rsidR="004341CB" w:rsidRPr="00252133" w:rsidRDefault="00000000" w:rsidP="004341CB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252133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6FCBA4E" w14:textId="77777777" w:rsidR="00252133" w:rsidRPr="00252133" w:rsidRDefault="00000000" w:rsidP="004341C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52133">
        <w:rPr>
          <w:rFonts w:ascii="Arial" w:hAnsi="Arial" w:cs="Arial"/>
          <w:b/>
          <w:sz w:val="24"/>
          <w:szCs w:val="24"/>
        </w:rPr>
        <w:t xml:space="preserve">Assunto: </w:t>
      </w:r>
      <w:r w:rsidR="009E3EC4" w:rsidRPr="00252133">
        <w:rPr>
          <w:rFonts w:ascii="Arial" w:hAnsi="Arial" w:cs="Arial"/>
          <w:b/>
          <w:sz w:val="24"/>
          <w:szCs w:val="24"/>
        </w:rPr>
        <w:t xml:space="preserve">Congratulações </w:t>
      </w:r>
      <w:r w:rsidR="004E47C1" w:rsidRPr="00252133">
        <w:rPr>
          <w:rFonts w:ascii="Arial" w:hAnsi="Arial" w:cs="Arial"/>
          <w:b/>
          <w:sz w:val="24"/>
          <w:szCs w:val="24"/>
        </w:rPr>
        <w:t xml:space="preserve">à </w:t>
      </w:r>
      <w:r w:rsidR="00CD4884" w:rsidRPr="00252133">
        <w:rPr>
          <w:rFonts w:ascii="Arial" w:hAnsi="Arial" w:cs="Arial"/>
          <w:b/>
          <w:sz w:val="24"/>
          <w:szCs w:val="24"/>
        </w:rPr>
        <w:t xml:space="preserve">equipe de </w:t>
      </w:r>
      <w:r w:rsidRPr="00252133">
        <w:rPr>
          <w:rFonts w:ascii="Arial" w:hAnsi="Arial" w:cs="Arial"/>
          <w:b/>
          <w:sz w:val="24"/>
          <w:szCs w:val="24"/>
        </w:rPr>
        <w:t>Vôlei Masculino Sub-21 – Viva Vôlei</w:t>
      </w:r>
      <w:r w:rsidR="004F4C1F" w:rsidRPr="004F4C1F">
        <w:rPr>
          <w:rFonts w:ascii="Arial" w:hAnsi="Arial" w:cs="Arial"/>
          <w:b/>
          <w:sz w:val="24"/>
          <w:szCs w:val="24"/>
        </w:rPr>
        <w:t xml:space="preserve"> </w:t>
      </w:r>
      <w:r w:rsidR="004F4C1F">
        <w:rPr>
          <w:rFonts w:ascii="Arial" w:hAnsi="Arial" w:cs="Arial"/>
          <w:b/>
          <w:sz w:val="24"/>
          <w:szCs w:val="24"/>
        </w:rPr>
        <w:t>ItatibaEC/PMI</w:t>
      </w:r>
      <w:r w:rsidRPr="00252133">
        <w:rPr>
          <w:rFonts w:ascii="Arial" w:hAnsi="Arial" w:cs="Arial"/>
          <w:b/>
          <w:sz w:val="24"/>
          <w:szCs w:val="24"/>
        </w:rPr>
        <w:t>, pela conquista do 1º lugar na 64ª edição dos Jogos Regionais da 4ª Região Esportiva do Estado de São Paulo.</w:t>
      </w:r>
    </w:p>
    <w:p w14:paraId="68842C22" w14:textId="77777777" w:rsidR="00D70C85" w:rsidRPr="00252133" w:rsidRDefault="00000000" w:rsidP="004341CB">
      <w:pPr>
        <w:spacing w:after="0" w:line="360" w:lineRule="auto"/>
        <w:ind w:firstLine="1418"/>
        <w:jc w:val="both"/>
        <w:rPr>
          <w:rFonts w:ascii="Arial" w:hAnsi="Arial" w:cs="Arial"/>
          <w:b/>
          <w:bCs/>
          <w:sz w:val="24"/>
          <w:szCs w:val="24"/>
        </w:rPr>
      </w:pPr>
      <w:r w:rsidRPr="0025213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9E0079" w14:textId="77777777" w:rsidR="004341CB" w:rsidRPr="00252133" w:rsidRDefault="00000000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133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584FFEC" w14:textId="77777777" w:rsidR="004341CB" w:rsidRPr="00252133" w:rsidRDefault="00000000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52133">
        <w:rPr>
          <w:rFonts w:ascii="Arial" w:hAnsi="Arial" w:cs="Arial"/>
          <w:b/>
          <w:bCs/>
          <w:sz w:val="24"/>
          <w:szCs w:val="24"/>
        </w:rPr>
        <w:t>Vereador – Cidadania</w:t>
      </w:r>
    </w:p>
    <w:p w14:paraId="2A5AABAC" w14:textId="77777777" w:rsidR="004341CB" w:rsidRPr="00CD4884" w:rsidRDefault="004341CB" w:rsidP="004341CB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73789C08" w14:textId="77777777" w:rsidR="004341CB" w:rsidRPr="00CD4884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CD4884">
        <w:rPr>
          <w:rFonts w:ascii="Arial" w:hAnsi="Arial" w:cs="Arial"/>
        </w:rPr>
        <w:t>___________________________                           _____________________________</w:t>
      </w:r>
      <w:r w:rsidRPr="00CD4884">
        <w:rPr>
          <w:rFonts w:ascii="Arial" w:hAnsi="Arial" w:cs="Arial"/>
        </w:rPr>
        <w:tab/>
        <w:t xml:space="preserve">      </w:t>
      </w:r>
    </w:p>
    <w:p w14:paraId="7506C1BC" w14:textId="77777777" w:rsidR="004341CB" w:rsidRPr="00CD4884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1F43399E" w14:textId="77777777" w:rsidR="004341CB" w:rsidRPr="00CD4884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CD4884">
        <w:rPr>
          <w:rFonts w:ascii="Arial" w:hAnsi="Arial" w:cs="Arial"/>
        </w:rPr>
        <w:t>___________________________                          _____________________________</w:t>
      </w:r>
    </w:p>
    <w:p w14:paraId="710620A9" w14:textId="77777777" w:rsidR="004341CB" w:rsidRPr="00CD4884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CD4884">
        <w:rPr>
          <w:rFonts w:ascii="Arial" w:hAnsi="Arial" w:cs="Arial"/>
        </w:rPr>
        <w:t xml:space="preserve"> </w:t>
      </w:r>
    </w:p>
    <w:p w14:paraId="131FF16D" w14:textId="77777777" w:rsidR="004341CB" w:rsidRPr="00CD4884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CD4884">
        <w:rPr>
          <w:rFonts w:ascii="Arial" w:hAnsi="Arial" w:cs="Arial"/>
        </w:rPr>
        <w:t>___________________________                          _____________________________</w:t>
      </w:r>
    </w:p>
    <w:p w14:paraId="4B7DAA27" w14:textId="77777777" w:rsidR="004341CB" w:rsidRPr="00CD4884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2EF585EB" w14:textId="77777777" w:rsidR="004341CB" w:rsidRPr="00CD4884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CD4884">
        <w:rPr>
          <w:rFonts w:ascii="Arial" w:hAnsi="Arial" w:cs="Arial"/>
        </w:rPr>
        <w:t>___________________________                          _____________________________</w:t>
      </w:r>
    </w:p>
    <w:p w14:paraId="1C1F437E" w14:textId="77777777" w:rsidR="004341CB" w:rsidRPr="00CD4884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766CF84F" w14:textId="77777777" w:rsidR="004341CB" w:rsidRPr="00CD4884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CD4884">
        <w:rPr>
          <w:rFonts w:ascii="Arial" w:hAnsi="Arial" w:cs="Arial"/>
        </w:rPr>
        <w:t>___________________________                         _____________________________</w:t>
      </w:r>
    </w:p>
    <w:p w14:paraId="4D7EF01A" w14:textId="77777777" w:rsidR="004341CB" w:rsidRPr="00CD4884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19CDE399" w14:textId="77777777" w:rsidR="004341CB" w:rsidRPr="00CD4884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CD4884">
        <w:rPr>
          <w:rFonts w:ascii="Arial" w:hAnsi="Arial" w:cs="Arial"/>
        </w:rPr>
        <w:t>___________________________                         _____________________________</w:t>
      </w:r>
    </w:p>
    <w:p w14:paraId="0AA1295F" w14:textId="77777777" w:rsidR="004341CB" w:rsidRPr="00CD4884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63BCCB3F" w14:textId="77777777" w:rsidR="004341CB" w:rsidRPr="00CD4884" w:rsidRDefault="00000000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  <w:r w:rsidRPr="00CD4884">
        <w:rPr>
          <w:rFonts w:ascii="Arial" w:hAnsi="Arial" w:cs="Arial"/>
        </w:rPr>
        <w:t>___________________________                        _____________________________</w:t>
      </w:r>
    </w:p>
    <w:p w14:paraId="5CCE1065" w14:textId="77777777" w:rsidR="004341CB" w:rsidRPr="00CD4884" w:rsidRDefault="004341CB" w:rsidP="004341CB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</w:rPr>
      </w:pPr>
    </w:p>
    <w:p w14:paraId="6857CABB" w14:textId="77777777" w:rsidR="004341CB" w:rsidRPr="008941BB" w:rsidRDefault="00000000" w:rsidP="003164AF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4884">
        <w:rPr>
          <w:rFonts w:ascii="Arial" w:hAnsi="Arial" w:cs="Arial"/>
        </w:rPr>
        <w:t>___________________________                        _____________</w:t>
      </w:r>
      <w:r w:rsidRPr="008941BB">
        <w:rPr>
          <w:rFonts w:ascii="Arial" w:hAnsi="Arial" w:cs="Arial"/>
        </w:rPr>
        <w:t>________________</w:t>
      </w:r>
    </w:p>
    <w:sectPr w:rsidR="004341CB" w:rsidRPr="008941BB" w:rsidSect="00CD4884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62C8" w14:textId="77777777" w:rsidR="00543C69" w:rsidRDefault="00543C69">
      <w:pPr>
        <w:spacing w:after="0" w:line="240" w:lineRule="auto"/>
      </w:pPr>
      <w:r>
        <w:separator/>
      </w:r>
    </w:p>
  </w:endnote>
  <w:endnote w:type="continuationSeparator" w:id="0">
    <w:p w14:paraId="29B5A81F" w14:textId="77777777" w:rsidR="00543C69" w:rsidRDefault="0054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6152" w14:textId="77777777" w:rsidR="00543C69" w:rsidRDefault="00543C69">
      <w:pPr>
        <w:spacing w:after="0" w:line="240" w:lineRule="auto"/>
      </w:pPr>
      <w:r>
        <w:separator/>
      </w:r>
    </w:p>
  </w:footnote>
  <w:footnote w:type="continuationSeparator" w:id="0">
    <w:p w14:paraId="0D8DC1AB" w14:textId="77777777" w:rsidR="00543C69" w:rsidRDefault="0054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C7AC" w14:textId="77777777" w:rsidR="00FF743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15ACB62" wp14:editId="333934E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CB"/>
    <w:rsid w:val="000218BD"/>
    <w:rsid w:val="000317C1"/>
    <w:rsid w:val="00080C59"/>
    <w:rsid w:val="00083512"/>
    <w:rsid w:val="000C5B25"/>
    <w:rsid w:val="000E6DBE"/>
    <w:rsid w:val="000F03D2"/>
    <w:rsid w:val="001F49B0"/>
    <w:rsid w:val="00235A10"/>
    <w:rsid w:val="00252133"/>
    <w:rsid w:val="00254B18"/>
    <w:rsid w:val="00303BCE"/>
    <w:rsid w:val="003102B6"/>
    <w:rsid w:val="003164AF"/>
    <w:rsid w:val="00354ECA"/>
    <w:rsid w:val="003A5D06"/>
    <w:rsid w:val="003D6A0D"/>
    <w:rsid w:val="004341CB"/>
    <w:rsid w:val="004D2412"/>
    <w:rsid w:val="004E47C1"/>
    <w:rsid w:val="004F4C1F"/>
    <w:rsid w:val="00543C69"/>
    <w:rsid w:val="005B2891"/>
    <w:rsid w:val="005E503A"/>
    <w:rsid w:val="00601AEF"/>
    <w:rsid w:val="006B7799"/>
    <w:rsid w:val="006E2B16"/>
    <w:rsid w:val="007E6F55"/>
    <w:rsid w:val="00854382"/>
    <w:rsid w:val="008941BB"/>
    <w:rsid w:val="008B073C"/>
    <w:rsid w:val="008B3789"/>
    <w:rsid w:val="009618C4"/>
    <w:rsid w:val="009C0039"/>
    <w:rsid w:val="009E3EC4"/>
    <w:rsid w:val="00AE758B"/>
    <w:rsid w:val="00B97AE8"/>
    <w:rsid w:val="00BB629E"/>
    <w:rsid w:val="00C51135"/>
    <w:rsid w:val="00C97EF1"/>
    <w:rsid w:val="00CD4884"/>
    <w:rsid w:val="00CF186C"/>
    <w:rsid w:val="00D61257"/>
    <w:rsid w:val="00D70C85"/>
    <w:rsid w:val="00E93155"/>
    <w:rsid w:val="00EA0DD1"/>
    <w:rsid w:val="00F160DA"/>
    <w:rsid w:val="00FE5CD9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E523"/>
  <w15:chartTrackingRefBased/>
  <w15:docId w15:val="{C2E3E56B-6BFD-46D0-8DB0-B5376530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2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1C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341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1C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 Bedani Neto</dc:creator>
  <cp:lastModifiedBy>Henrique Custodio da Silva</cp:lastModifiedBy>
  <cp:revision>5</cp:revision>
  <cp:lastPrinted>2022-09-05T14:19:00Z</cp:lastPrinted>
  <dcterms:created xsi:type="dcterms:W3CDTF">2022-09-05T14:18:00Z</dcterms:created>
  <dcterms:modified xsi:type="dcterms:W3CDTF">2022-09-05T16:23:00Z</dcterms:modified>
</cp:coreProperties>
</file>