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EA7F" w14:textId="77777777" w:rsidR="00894F52" w:rsidRDefault="00894F52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CDCB7A" w14:textId="77777777" w:rsidR="00894F52" w:rsidRDefault="00894F52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03C9C8" w14:textId="77777777" w:rsidR="00894F52" w:rsidRDefault="00894F52" w:rsidP="00894F52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60DBEC" w14:textId="77777777" w:rsidR="00894F52" w:rsidRDefault="00894F52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E18D2E" w14:textId="77777777" w:rsidR="00894F52" w:rsidRDefault="00894F52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F1EA24" w14:textId="468AEC53" w:rsidR="00894F52" w:rsidRPr="000A290E" w:rsidRDefault="00000000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REQUERIMENTO</w:t>
      </w:r>
      <w:r w:rsidRPr="000A290E">
        <w:rPr>
          <w:rFonts w:ascii="Times New Roman" w:eastAsia="Times New Roman" w:hAnsi="Times New Roman" w:cs="Times New Roman"/>
          <w:b/>
          <w:sz w:val="28"/>
          <w:szCs w:val="28"/>
        </w:rPr>
        <w:t xml:space="preserve"> Nº </w:t>
      </w:r>
      <w:r w:rsidR="00546DD9">
        <w:rPr>
          <w:rFonts w:ascii="Times New Roman" w:eastAsia="Times New Roman" w:hAnsi="Times New Roman" w:cs="Times New Roman"/>
          <w:b/>
          <w:sz w:val="28"/>
          <w:szCs w:val="28"/>
        </w:rPr>
        <w:t>12/2023</w:t>
      </w:r>
      <w:r w:rsidRPr="000A29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3B0250B" w14:textId="77777777" w:rsidR="00894F52" w:rsidRDefault="00894F52" w:rsidP="00894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89F926" w14:textId="77777777" w:rsidR="00894F52" w:rsidRPr="000A290E" w:rsidRDefault="00894F52" w:rsidP="00894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282510" w14:textId="77777777" w:rsidR="00894F52" w:rsidRPr="000A290E" w:rsidRDefault="00000000" w:rsidP="00894F52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29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14:paraId="36228CD6" w14:textId="77777777" w:rsidR="00894F52" w:rsidRPr="000A290E" w:rsidRDefault="00000000" w:rsidP="007E1BFD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90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0A29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Assunto:</w:t>
      </w:r>
      <w:r w:rsidRPr="000A290E"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  <w:t xml:space="preserve"> </w:t>
      </w:r>
      <w:r w:rsidR="00397EBE" w:rsidRPr="00397EBE">
        <w:rPr>
          <w:rFonts w:ascii="Times New Roman" w:eastAsia="Times New Roman" w:hAnsi="Times New Roman" w:cs="Times New Roman"/>
          <w:sz w:val="24"/>
          <w:szCs w:val="24"/>
        </w:rPr>
        <w:t>Solicita ao deputado estadual André do Prado (PL) que requisite esclarecimentos do Departamento de Estradas de Rodagem (DER) sobre obras inacabadas no município de Itatiba,</w:t>
      </w:r>
      <w:r w:rsidR="007E1BFD" w:rsidRPr="007E1BFD">
        <w:rPr>
          <w:rFonts w:ascii="Times New Roman" w:eastAsia="Times New Roman" w:hAnsi="Times New Roman" w:cs="Times New Roman"/>
          <w:sz w:val="24"/>
          <w:szCs w:val="24"/>
        </w:rPr>
        <w:t xml:space="preserve"> conforme especifica.</w:t>
      </w:r>
    </w:p>
    <w:p w14:paraId="6681C628" w14:textId="77777777" w:rsidR="00894F52" w:rsidRPr="000A290E" w:rsidRDefault="00894F52" w:rsidP="00894F52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9BEA43" w14:textId="77777777" w:rsidR="00894F52" w:rsidRPr="000A290E" w:rsidRDefault="00000000" w:rsidP="00894F52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90E">
        <w:rPr>
          <w:rFonts w:ascii="Times New Roman" w:eastAsia="Times New Roman" w:hAnsi="Times New Roman" w:cs="Times New Roman"/>
          <w:b/>
          <w:sz w:val="24"/>
          <w:szCs w:val="24"/>
        </w:rPr>
        <w:t>Senhor Presidente:</w:t>
      </w:r>
    </w:p>
    <w:p w14:paraId="4776DE3D" w14:textId="77777777" w:rsidR="00894F52" w:rsidRPr="000A290E" w:rsidRDefault="00894F52" w:rsidP="00894F52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389218" w14:textId="77777777" w:rsidR="00894F52" w:rsidRPr="000A290E" w:rsidRDefault="00894F52" w:rsidP="00894F52">
      <w:pPr>
        <w:tabs>
          <w:tab w:val="left" w:pos="1134"/>
        </w:tabs>
        <w:spacing w:after="0" w:line="240" w:lineRule="auto"/>
        <w:ind w:left="1417" w:right="850" w:firstLine="24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496495" w14:textId="77777777" w:rsidR="007E1BFD" w:rsidRDefault="00000000" w:rsidP="00F5397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042C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6042C">
        <w:rPr>
          <w:rFonts w:ascii="Times New Roman" w:hAnsi="Times New Roman" w:cs="Times New Roman"/>
          <w:sz w:val="24"/>
          <w:szCs w:val="24"/>
        </w:rPr>
        <w:t xml:space="preserve"> </w:t>
      </w:r>
      <w:r w:rsidR="00425CB3">
        <w:rPr>
          <w:rFonts w:ascii="Times New Roman" w:hAnsi="Times New Roman" w:cs="Times New Roman"/>
          <w:sz w:val="24"/>
          <w:szCs w:val="24"/>
        </w:rPr>
        <w:t xml:space="preserve">que </w:t>
      </w:r>
      <w:r w:rsidR="003E4313">
        <w:rPr>
          <w:rFonts w:ascii="Times New Roman" w:hAnsi="Times New Roman" w:cs="Times New Roman"/>
          <w:sz w:val="24"/>
          <w:szCs w:val="24"/>
        </w:rPr>
        <w:t>após muitos anos de apelo por este vereador, inclusive via Parlamento da Região Metropolitana de Campinas (RMC), foi iniciad</w:t>
      </w:r>
      <w:r w:rsidR="00425CB3">
        <w:rPr>
          <w:rFonts w:ascii="Times New Roman" w:hAnsi="Times New Roman" w:cs="Times New Roman"/>
          <w:sz w:val="24"/>
          <w:szCs w:val="24"/>
        </w:rPr>
        <w:t>o</w:t>
      </w:r>
      <w:r w:rsidR="003E4313">
        <w:rPr>
          <w:rFonts w:ascii="Times New Roman" w:hAnsi="Times New Roman" w:cs="Times New Roman"/>
          <w:sz w:val="24"/>
          <w:szCs w:val="24"/>
        </w:rPr>
        <w:t xml:space="preserve"> em outubro de 2021, </w:t>
      </w:r>
      <w:r w:rsidR="00425CB3">
        <w:rPr>
          <w:rFonts w:ascii="Times New Roman" w:hAnsi="Times New Roman" w:cs="Times New Roman"/>
          <w:sz w:val="24"/>
          <w:szCs w:val="24"/>
        </w:rPr>
        <w:t xml:space="preserve">os trabalhos para a </w:t>
      </w:r>
      <w:r w:rsidR="00F92E99">
        <w:rPr>
          <w:rFonts w:ascii="Times New Roman" w:eastAsia="Times New Roman" w:hAnsi="Times New Roman" w:cs="Times New Roman"/>
          <w:sz w:val="24"/>
          <w:szCs w:val="24"/>
        </w:rPr>
        <w:t xml:space="preserve">construção </w:t>
      </w:r>
      <w:r w:rsidR="003C764F">
        <w:rPr>
          <w:rFonts w:ascii="Times New Roman" w:eastAsia="Times New Roman" w:hAnsi="Times New Roman" w:cs="Times New Roman"/>
          <w:sz w:val="24"/>
          <w:szCs w:val="24"/>
        </w:rPr>
        <w:t>de um</w:t>
      </w:r>
      <w:r w:rsidR="00F92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313" w:rsidRPr="007E1BFD">
        <w:rPr>
          <w:rFonts w:ascii="Times New Roman" w:eastAsia="Times New Roman" w:hAnsi="Times New Roman" w:cs="Times New Roman"/>
          <w:sz w:val="24"/>
          <w:szCs w:val="24"/>
        </w:rPr>
        <w:t>trevo de acesso na confluên</w:t>
      </w:r>
      <w:r w:rsidR="00140E91">
        <w:rPr>
          <w:rFonts w:ascii="Times New Roman" w:eastAsia="Times New Roman" w:hAnsi="Times New Roman" w:cs="Times New Roman"/>
          <w:sz w:val="24"/>
          <w:szCs w:val="24"/>
        </w:rPr>
        <w:t>cia da Rodovia das Estâncias SP-</w:t>
      </w:r>
      <w:r w:rsidR="003E4313" w:rsidRPr="007E1BFD">
        <w:rPr>
          <w:rFonts w:ascii="Times New Roman" w:eastAsia="Times New Roman" w:hAnsi="Times New Roman" w:cs="Times New Roman"/>
          <w:sz w:val="24"/>
          <w:szCs w:val="24"/>
        </w:rPr>
        <w:t>360 com a Avenida Ângelo Piovani e a Avenida Fioravante Piovani</w:t>
      </w:r>
      <w:r w:rsidR="003E4313">
        <w:rPr>
          <w:rFonts w:ascii="Times New Roman" w:eastAsia="Times New Roman" w:hAnsi="Times New Roman" w:cs="Times New Roman"/>
          <w:sz w:val="24"/>
          <w:szCs w:val="24"/>
        </w:rPr>
        <w:t>, em Itatiba-SP;</w:t>
      </w:r>
    </w:p>
    <w:p w14:paraId="21A47502" w14:textId="77777777" w:rsidR="00F5397B" w:rsidRPr="00F5397B" w:rsidRDefault="00F5397B" w:rsidP="00F5397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D298F24" w14:textId="77777777" w:rsidR="007E1BFD" w:rsidRDefault="00000000" w:rsidP="0009742A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A4">
        <w:rPr>
          <w:rFonts w:ascii="Times New Roman" w:eastAsia="Calibri" w:hAnsi="Times New Roman" w:cs="Times New Roman"/>
          <w:b/>
          <w:sz w:val="24"/>
          <w:szCs w:val="24"/>
        </w:rPr>
        <w:t>CONSIDERANDO</w:t>
      </w:r>
      <w:r w:rsidRPr="00B17DA4">
        <w:rPr>
          <w:rFonts w:ascii="Times New Roman" w:eastAsia="Calibri" w:hAnsi="Times New Roman" w:cs="Times New Roman"/>
          <w:sz w:val="24"/>
          <w:szCs w:val="24"/>
        </w:rPr>
        <w:t xml:space="preserve"> que </w:t>
      </w:r>
      <w:r w:rsidR="00B45FD4">
        <w:rPr>
          <w:rFonts w:ascii="Times New Roman" w:eastAsia="Calibri" w:hAnsi="Times New Roman" w:cs="Times New Roman"/>
          <w:sz w:val="24"/>
          <w:szCs w:val="24"/>
        </w:rPr>
        <w:t>o acordo definiu o DER responsável pela mão de obras e máquinas e os materiais utilizados de responsabilidade do município</w:t>
      </w:r>
      <w:r w:rsidR="0009742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E652181" w14:textId="77777777" w:rsidR="00B45FD4" w:rsidRDefault="00B45FD4" w:rsidP="00F539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C3525E" w14:textId="77777777" w:rsidR="00B45FD4" w:rsidRDefault="00000000" w:rsidP="007E1BF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BFD">
        <w:rPr>
          <w:rFonts w:ascii="Times New Roman" w:eastAsia="Calibri" w:hAnsi="Times New Roman" w:cs="Times New Roman"/>
          <w:b/>
          <w:sz w:val="24"/>
          <w:szCs w:val="24"/>
        </w:rPr>
        <w:t>CONSIDERANDO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742A">
        <w:rPr>
          <w:rFonts w:ascii="Times New Roman" w:eastAsia="Calibri" w:hAnsi="Times New Roman" w:cs="Times New Roman"/>
          <w:sz w:val="24"/>
          <w:szCs w:val="24"/>
        </w:rPr>
        <w:t>que, n</w:t>
      </w:r>
      <w:r w:rsidR="0009742A" w:rsidRPr="0009742A">
        <w:rPr>
          <w:rFonts w:ascii="Times New Roman" w:eastAsia="Calibri" w:hAnsi="Times New Roman" w:cs="Times New Roman"/>
          <w:sz w:val="24"/>
          <w:szCs w:val="24"/>
        </w:rPr>
        <w:t xml:space="preserve">o entanto, o que se vê é que </w:t>
      </w:r>
      <w:r w:rsidR="000E15A0">
        <w:rPr>
          <w:rFonts w:ascii="Times New Roman" w:eastAsia="Calibri" w:hAnsi="Times New Roman" w:cs="Times New Roman"/>
          <w:sz w:val="24"/>
          <w:szCs w:val="24"/>
        </w:rPr>
        <w:t>as</w:t>
      </w:r>
      <w:r w:rsidR="0009742A" w:rsidRPr="0009742A">
        <w:rPr>
          <w:rFonts w:ascii="Times New Roman" w:eastAsia="Calibri" w:hAnsi="Times New Roman" w:cs="Times New Roman"/>
          <w:sz w:val="24"/>
          <w:szCs w:val="24"/>
        </w:rPr>
        <w:t xml:space="preserve"> estruturas </w:t>
      </w:r>
      <w:r w:rsidR="000E15A0">
        <w:rPr>
          <w:rFonts w:ascii="Times New Roman" w:eastAsia="Calibri" w:hAnsi="Times New Roman" w:cs="Times New Roman"/>
          <w:sz w:val="24"/>
          <w:szCs w:val="24"/>
        </w:rPr>
        <w:t>estão inacabadas, com máquinas paradas no local,</w:t>
      </w:r>
      <w:r w:rsidR="0009742A" w:rsidRPr="0009742A">
        <w:rPr>
          <w:rFonts w:ascii="Times New Roman" w:eastAsia="Calibri" w:hAnsi="Times New Roman" w:cs="Times New Roman"/>
          <w:sz w:val="24"/>
          <w:szCs w:val="24"/>
        </w:rPr>
        <w:t xml:space="preserve"> o que tem comprometido a circulação de pedestres pela rodovia e colocado a </w:t>
      </w:r>
      <w:r w:rsidR="000E15A0">
        <w:rPr>
          <w:rFonts w:ascii="Times New Roman" w:eastAsia="Calibri" w:hAnsi="Times New Roman" w:cs="Times New Roman"/>
          <w:sz w:val="24"/>
          <w:szCs w:val="24"/>
        </w:rPr>
        <w:t>vida dessas pessoas</w:t>
      </w:r>
      <w:r w:rsidR="0009742A" w:rsidRPr="0009742A">
        <w:rPr>
          <w:rFonts w:ascii="Times New Roman" w:eastAsia="Calibri" w:hAnsi="Times New Roman" w:cs="Times New Roman"/>
          <w:sz w:val="24"/>
          <w:szCs w:val="24"/>
        </w:rPr>
        <w:t xml:space="preserve"> em risco por não possuíre</w:t>
      </w:r>
      <w:r w:rsidR="000E15A0">
        <w:rPr>
          <w:rFonts w:ascii="Times New Roman" w:eastAsia="Calibri" w:hAnsi="Times New Roman" w:cs="Times New Roman"/>
          <w:sz w:val="24"/>
          <w:szCs w:val="24"/>
        </w:rPr>
        <w:t>m uma alternativa mais segura;</w:t>
      </w:r>
    </w:p>
    <w:p w14:paraId="483BA768" w14:textId="77777777" w:rsidR="000220DB" w:rsidRDefault="000220DB" w:rsidP="00F539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9210A8" w14:textId="77777777" w:rsidR="00B45FD4" w:rsidRPr="00F5397B" w:rsidRDefault="00000000" w:rsidP="00F5397B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1BFD">
        <w:rPr>
          <w:rFonts w:ascii="Times New Roman" w:eastAsia="Calibri" w:hAnsi="Times New Roman" w:cs="Times New Roman"/>
          <w:b/>
          <w:sz w:val="24"/>
          <w:szCs w:val="24"/>
        </w:rPr>
        <w:t>CONSIDERANDO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25CB3" w:rsidRPr="00425CB3">
        <w:rPr>
          <w:rFonts w:ascii="Times New Roman" w:eastAsia="Calibri" w:hAnsi="Times New Roman" w:cs="Times New Roman"/>
          <w:sz w:val="24"/>
          <w:szCs w:val="24"/>
        </w:rPr>
        <w:t>que por ser u</w:t>
      </w:r>
      <w:r w:rsidR="001E6657">
        <w:rPr>
          <w:rFonts w:ascii="Times New Roman" w:eastAsia="Calibri" w:hAnsi="Times New Roman" w:cs="Times New Roman"/>
          <w:sz w:val="24"/>
          <w:szCs w:val="24"/>
        </w:rPr>
        <w:t>ma obra de pequeno custo e</w:t>
      </w:r>
      <w:r w:rsidR="00F5397B">
        <w:rPr>
          <w:rFonts w:ascii="Times New Roman" w:eastAsia="Calibri" w:hAnsi="Times New Roman" w:cs="Times New Roman"/>
          <w:sz w:val="24"/>
          <w:szCs w:val="24"/>
        </w:rPr>
        <w:t xml:space="preserve"> que </w:t>
      </w:r>
      <w:r w:rsidR="00425CB3">
        <w:rPr>
          <w:rFonts w:ascii="Times New Roman" w:eastAsia="Calibri" w:hAnsi="Times New Roman" w:cs="Times New Roman"/>
          <w:sz w:val="24"/>
          <w:szCs w:val="24"/>
        </w:rPr>
        <w:t xml:space="preserve">deveria ter sido entregue </w:t>
      </w:r>
      <w:r w:rsidR="00F5397B" w:rsidRPr="00F5397B">
        <w:rPr>
          <w:rFonts w:ascii="Times New Roman" w:eastAsia="Calibri" w:hAnsi="Times New Roman" w:cs="Times New Roman"/>
          <w:sz w:val="24"/>
          <w:szCs w:val="24"/>
        </w:rPr>
        <w:t>anos atrás</w:t>
      </w:r>
      <w:r w:rsidR="00F5397B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0595C8A3" w14:textId="77777777" w:rsidR="007E1BFD" w:rsidRPr="00B17DA4" w:rsidRDefault="00000000" w:rsidP="007E1BF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A4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5E3ED341" w14:textId="77777777" w:rsidR="00894F52" w:rsidRPr="00F5397B" w:rsidRDefault="00000000" w:rsidP="00F5397B">
      <w:pPr>
        <w:spacing w:after="0" w:line="276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A4">
        <w:rPr>
          <w:rFonts w:ascii="Times New Roman" w:eastAsia="Calibri" w:hAnsi="Times New Roman" w:cs="Times New Roman"/>
          <w:b/>
          <w:sz w:val="24"/>
          <w:szCs w:val="24"/>
        </w:rPr>
        <w:t xml:space="preserve">REQUEIRO, </w:t>
      </w:r>
      <w:r w:rsidRPr="00B17DA4">
        <w:rPr>
          <w:rFonts w:ascii="Times New Roman" w:eastAsia="Calibri" w:hAnsi="Times New Roman" w:cs="Times New Roman"/>
          <w:sz w:val="24"/>
          <w:szCs w:val="24"/>
        </w:rPr>
        <w:t xml:space="preserve">nos termos regimentais e após ouvido o Douto e Soberano plenário, que seja oficiado </w:t>
      </w:r>
      <w:r w:rsidR="00F5397B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F5397B" w:rsidRPr="00397EBE">
        <w:rPr>
          <w:rFonts w:ascii="Times New Roman" w:eastAsia="Times New Roman" w:hAnsi="Times New Roman" w:cs="Times New Roman"/>
          <w:sz w:val="24"/>
          <w:szCs w:val="24"/>
        </w:rPr>
        <w:t>deputa</w:t>
      </w:r>
      <w:r w:rsidR="00F5397B">
        <w:rPr>
          <w:rFonts w:ascii="Times New Roman" w:eastAsia="Times New Roman" w:hAnsi="Times New Roman" w:cs="Times New Roman"/>
          <w:sz w:val="24"/>
          <w:szCs w:val="24"/>
        </w:rPr>
        <w:t xml:space="preserve">do estadual André do Prado (PL), para </w:t>
      </w:r>
      <w:r w:rsidR="00F5397B" w:rsidRPr="00397EBE">
        <w:rPr>
          <w:rFonts w:ascii="Times New Roman" w:eastAsia="Times New Roman" w:hAnsi="Times New Roman" w:cs="Times New Roman"/>
          <w:sz w:val="24"/>
          <w:szCs w:val="24"/>
        </w:rPr>
        <w:t>que requisite</w:t>
      </w:r>
      <w:r w:rsidR="008C555C">
        <w:rPr>
          <w:rFonts w:ascii="Times New Roman" w:eastAsia="Times New Roman" w:hAnsi="Times New Roman" w:cs="Times New Roman"/>
          <w:sz w:val="24"/>
          <w:szCs w:val="24"/>
        </w:rPr>
        <w:t>, com urgência,</w:t>
      </w:r>
      <w:r w:rsidR="00F5397B" w:rsidRPr="00397EBE">
        <w:rPr>
          <w:rFonts w:ascii="Times New Roman" w:eastAsia="Times New Roman" w:hAnsi="Times New Roman" w:cs="Times New Roman"/>
          <w:sz w:val="24"/>
          <w:szCs w:val="24"/>
        </w:rPr>
        <w:t xml:space="preserve"> esclarecimentos do Departamento de</w:t>
      </w:r>
      <w:r w:rsidR="00F5397B">
        <w:rPr>
          <w:rFonts w:ascii="Times New Roman" w:eastAsia="Times New Roman" w:hAnsi="Times New Roman" w:cs="Times New Roman"/>
          <w:sz w:val="24"/>
          <w:szCs w:val="24"/>
        </w:rPr>
        <w:t xml:space="preserve"> Estradas de Rodagem (DER) sobre</w:t>
      </w:r>
      <w:r w:rsidR="00F5397B" w:rsidRPr="00397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97B">
        <w:rPr>
          <w:rFonts w:ascii="Times New Roman" w:eastAsia="Times New Roman" w:hAnsi="Times New Roman" w:cs="Times New Roman"/>
          <w:sz w:val="24"/>
          <w:szCs w:val="24"/>
        </w:rPr>
        <w:t>a obra</w:t>
      </w:r>
      <w:r w:rsidR="00F5397B" w:rsidRPr="00397EBE">
        <w:rPr>
          <w:rFonts w:ascii="Times New Roman" w:eastAsia="Times New Roman" w:hAnsi="Times New Roman" w:cs="Times New Roman"/>
          <w:sz w:val="24"/>
          <w:szCs w:val="24"/>
        </w:rPr>
        <w:t xml:space="preserve"> inacabada </w:t>
      </w:r>
      <w:r w:rsidRPr="00BC3DFC">
        <w:rPr>
          <w:rFonts w:ascii="Times New Roman" w:eastAsia="Calibri" w:hAnsi="Times New Roman" w:cs="Times New Roman"/>
          <w:sz w:val="24"/>
          <w:szCs w:val="24"/>
        </w:rPr>
        <w:t>na confluên</w:t>
      </w:r>
      <w:r w:rsidR="00F5397B">
        <w:rPr>
          <w:rFonts w:ascii="Times New Roman" w:eastAsia="Calibri" w:hAnsi="Times New Roman" w:cs="Times New Roman"/>
          <w:sz w:val="24"/>
          <w:szCs w:val="24"/>
        </w:rPr>
        <w:t>cia da Rodovia das Estâncias SP-</w:t>
      </w:r>
      <w:r w:rsidRPr="00BC3DFC">
        <w:rPr>
          <w:rFonts w:ascii="Times New Roman" w:eastAsia="Calibri" w:hAnsi="Times New Roman" w:cs="Times New Roman"/>
          <w:sz w:val="24"/>
          <w:szCs w:val="24"/>
        </w:rPr>
        <w:t xml:space="preserve">360 com a Avenida Ângelo Piovani e a Avenida Fioravante </w:t>
      </w:r>
      <w:r w:rsidR="009D7178">
        <w:rPr>
          <w:rFonts w:ascii="Times New Roman" w:eastAsia="Calibri" w:hAnsi="Times New Roman" w:cs="Times New Roman"/>
          <w:sz w:val="24"/>
          <w:szCs w:val="24"/>
        </w:rPr>
        <w:t>Piovani, para que seja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397B">
        <w:rPr>
          <w:rFonts w:ascii="Times New Roman" w:eastAsia="Calibri" w:hAnsi="Times New Roman" w:cs="Times New Roman"/>
          <w:sz w:val="24"/>
          <w:szCs w:val="24"/>
        </w:rPr>
        <w:t xml:space="preserve">retomada e </w:t>
      </w:r>
      <w:r w:rsidR="009D7178">
        <w:rPr>
          <w:rFonts w:ascii="Times New Roman" w:eastAsia="Calibri" w:hAnsi="Times New Roman" w:cs="Times New Roman"/>
          <w:sz w:val="24"/>
          <w:szCs w:val="24"/>
        </w:rPr>
        <w:t>concluída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323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3B4DBD" w14:textId="77777777" w:rsidR="00894F52" w:rsidRDefault="00894F52" w:rsidP="00894F52">
      <w:pPr>
        <w:spacing w:after="120" w:line="240" w:lineRule="auto"/>
        <w:ind w:right="425" w:firstLine="567"/>
        <w:rPr>
          <w:rFonts w:ascii="Times New Roman" w:eastAsia="Times New Roman" w:hAnsi="Times New Roman" w:cs="Times New Roman"/>
          <w:b/>
          <w:sz w:val="24"/>
        </w:rPr>
      </w:pPr>
    </w:p>
    <w:p w14:paraId="1D221F6F" w14:textId="77777777" w:rsidR="00894F52" w:rsidRDefault="00000000" w:rsidP="00894F52">
      <w:pPr>
        <w:spacing w:after="120" w:line="240" w:lineRule="auto"/>
        <w:ind w:left="2124" w:right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SALA DAS SESSÕES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DF1A3D">
        <w:rPr>
          <w:rFonts w:ascii="Times New Roman" w:eastAsia="Times New Roman" w:hAnsi="Times New Roman" w:cs="Times New Roman"/>
          <w:sz w:val="24"/>
        </w:rPr>
        <w:t>01</w:t>
      </w:r>
      <w:r>
        <w:rPr>
          <w:rFonts w:ascii="Times New Roman" w:eastAsia="Times New Roman" w:hAnsi="Times New Roman" w:cs="Times New Roman"/>
          <w:sz w:val="24"/>
        </w:rPr>
        <w:t xml:space="preserve"> de </w:t>
      </w:r>
      <w:r w:rsidR="00DF1A3D">
        <w:rPr>
          <w:rFonts w:ascii="Times New Roman" w:eastAsia="Times New Roman" w:hAnsi="Times New Roman" w:cs="Times New Roman"/>
          <w:sz w:val="24"/>
        </w:rPr>
        <w:t>fevereiro</w:t>
      </w:r>
      <w:r w:rsidR="00701A93">
        <w:rPr>
          <w:rFonts w:ascii="Times New Roman" w:eastAsia="Times New Roman" w:hAnsi="Times New Roman" w:cs="Times New Roman"/>
          <w:sz w:val="24"/>
        </w:rPr>
        <w:t xml:space="preserve"> de </w:t>
      </w:r>
      <w:r w:rsidR="00DF1A3D">
        <w:rPr>
          <w:rFonts w:ascii="Times New Roman" w:eastAsia="Times New Roman" w:hAnsi="Times New Roman" w:cs="Times New Roman"/>
          <w:sz w:val="24"/>
        </w:rPr>
        <w:t>2023</w:t>
      </w:r>
    </w:p>
    <w:p w14:paraId="411C9BA6" w14:textId="77777777" w:rsidR="00894F52" w:rsidRDefault="00894F52" w:rsidP="00894F5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18BFD3C" w14:textId="77777777" w:rsidR="00894F52" w:rsidRDefault="00894F52" w:rsidP="00894F5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27E96AC" w14:textId="77777777" w:rsidR="00894F52" w:rsidRDefault="00894F52" w:rsidP="00894F52">
      <w:pPr>
        <w:spacing w:after="0" w:line="240" w:lineRule="auto"/>
        <w:ind w:right="425"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D67474F" w14:textId="77777777" w:rsidR="00894F52" w:rsidRDefault="00000000" w:rsidP="00A14630">
      <w:pPr>
        <w:spacing w:after="0" w:line="240" w:lineRule="auto"/>
        <w:ind w:left="2124" w:right="425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AILTON FUMACHI</w:t>
      </w:r>
    </w:p>
    <w:p w14:paraId="7E278C9E" w14:textId="77777777" w:rsidR="00894F52" w:rsidRDefault="00000000" w:rsidP="00A14630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Vereador PL</w:t>
      </w:r>
    </w:p>
    <w:p w14:paraId="4E4A9165" w14:textId="77777777" w:rsidR="0011286E" w:rsidRDefault="0011286E"/>
    <w:sectPr w:rsidR="0011286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65138" w14:textId="77777777" w:rsidR="00B13953" w:rsidRDefault="00B13953">
      <w:pPr>
        <w:spacing w:after="0" w:line="240" w:lineRule="auto"/>
      </w:pPr>
      <w:r>
        <w:separator/>
      </w:r>
    </w:p>
  </w:endnote>
  <w:endnote w:type="continuationSeparator" w:id="0">
    <w:p w14:paraId="4F5C56F6" w14:textId="77777777" w:rsidR="00B13953" w:rsidRDefault="00B1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E00A9" w14:textId="77777777" w:rsidR="00B13953" w:rsidRDefault="00B13953">
      <w:pPr>
        <w:spacing w:after="0" w:line="240" w:lineRule="auto"/>
      </w:pPr>
      <w:r>
        <w:separator/>
      </w:r>
    </w:p>
  </w:footnote>
  <w:footnote w:type="continuationSeparator" w:id="0">
    <w:p w14:paraId="47510645" w14:textId="77777777" w:rsidR="00B13953" w:rsidRDefault="00B13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130B" w14:textId="77777777" w:rsidR="001E46D5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59D5B85" wp14:editId="40CCE8E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52"/>
    <w:rsid w:val="000220DB"/>
    <w:rsid w:val="00064345"/>
    <w:rsid w:val="000839F4"/>
    <w:rsid w:val="0009742A"/>
    <w:rsid w:val="000A290E"/>
    <w:rsid w:val="000E15A0"/>
    <w:rsid w:val="001026BA"/>
    <w:rsid w:val="0011286E"/>
    <w:rsid w:val="00140E91"/>
    <w:rsid w:val="00193298"/>
    <w:rsid w:val="001B0844"/>
    <w:rsid w:val="001E46D5"/>
    <w:rsid w:val="001E6657"/>
    <w:rsid w:val="002011CF"/>
    <w:rsid w:val="0026352C"/>
    <w:rsid w:val="00264857"/>
    <w:rsid w:val="0039102E"/>
    <w:rsid w:val="00397EBE"/>
    <w:rsid w:val="003C764F"/>
    <w:rsid w:val="003E4313"/>
    <w:rsid w:val="00425CB3"/>
    <w:rsid w:val="004350EE"/>
    <w:rsid w:val="00472AA0"/>
    <w:rsid w:val="00483366"/>
    <w:rsid w:val="00525DB4"/>
    <w:rsid w:val="00546DD9"/>
    <w:rsid w:val="00590F84"/>
    <w:rsid w:val="005A60CC"/>
    <w:rsid w:val="005C4660"/>
    <w:rsid w:val="00620D1B"/>
    <w:rsid w:val="00701A93"/>
    <w:rsid w:val="00742489"/>
    <w:rsid w:val="007E1BFD"/>
    <w:rsid w:val="008779A6"/>
    <w:rsid w:val="00894F52"/>
    <w:rsid w:val="008C555C"/>
    <w:rsid w:val="009D7178"/>
    <w:rsid w:val="009F586B"/>
    <w:rsid w:val="00A14630"/>
    <w:rsid w:val="00A32332"/>
    <w:rsid w:val="00A477F4"/>
    <w:rsid w:val="00B13953"/>
    <w:rsid w:val="00B17DA4"/>
    <w:rsid w:val="00B45FD4"/>
    <w:rsid w:val="00BC3DFC"/>
    <w:rsid w:val="00C6042C"/>
    <w:rsid w:val="00CD6635"/>
    <w:rsid w:val="00D65DEB"/>
    <w:rsid w:val="00DA4EE3"/>
    <w:rsid w:val="00DF1A3D"/>
    <w:rsid w:val="00E32DA7"/>
    <w:rsid w:val="00EC30D8"/>
    <w:rsid w:val="00F238E1"/>
    <w:rsid w:val="00F5397B"/>
    <w:rsid w:val="00F56AB7"/>
    <w:rsid w:val="00F56C55"/>
    <w:rsid w:val="00F9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0B5E"/>
  <w15:chartTrackingRefBased/>
  <w15:docId w15:val="{51324525-071C-4D90-867A-B7222F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F5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AA0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Tácila Faria</dc:creator>
  <cp:lastModifiedBy>Henrique Custodio da Silva</cp:lastModifiedBy>
  <cp:revision>48</cp:revision>
  <cp:lastPrinted>2021-08-09T12:59:00Z</cp:lastPrinted>
  <dcterms:created xsi:type="dcterms:W3CDTF">2023-01-30T12:51:00Z</dcterms:created>
  <dcterms:modified xsi:type="dcterms:W3CDTF">2023-01-31T20:00:00Z</dcterms:modified>
</cp:coreProperties>
</file>