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E24" w:rsidRDefault="00690E24" w:rsidP="00690E24">
      <w:pPr>
        <w:spacing w:line="360" w:lineRule="auto"/>
        <w:jc w:val="both"/>
        <w:rPr>
          <w:sz w:val="28"/>
          <w:szCs w:val="28"/>
          <w:u w:val="single"/>
        </w:rPr>
      </w:pP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PALÁCIO 1º DE NOVEMBRO</w:t>
      </w:r>
    </w:p>
    <w:p w:rsidR="00690E24" w:rsidRDefault="00690E24" w:rsidP="00690E24">
      <w:pPr>
        <w:spacing w:line="360" w:lineRule="auto"/>
        <w:jc w:val="center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GABINETE DO VEREADOR DAVID BUENO</w:t>
      </w:r>
    </w:p>
    <w:p w:rsidR="00690E24" w:rsidRDefault="00690E24" w:rsidP="00690E24">
      <w:pPr>
        <w:spacing w:line="360" w:lineRule="auto"/>
        <w:jc w:val="both"/>
        <w:rPr>
          <w:sz w:val="28"/>
          <w:szCs w:val="28"/>
          <w:u w:val="single"/>
        </w:rPr>
      </w:pPr>
    </w:p>
    <w:p w:rsidR="00690E24" w:rsidRDefault="00690E24" w:rsidP="00690E2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MENSAGEM A </w:t>
      </w:r>
      <w:r>
        <w:rPr>
          <w:b/>
          <w:color w:val="FF0000"/>
          <w:sz w:val="28"/>
          <w:szCs w:val="28"/>
        </w:rPr>
        <w:t>EMENDA MODIFICATIVA</w:t>
      </w:r>
      <w:r>
        <w:rPr>
          <w:b/>
          <w:sz w:val="28"/>
          <w:szCs w:val="28"/>
        </w:rPr>
        <w:t xml:space="preserve"> AO PROJETO DE LEI </w:t>
      </w:r>
      <w:r>
        <w:rPr>
          <w:b/>
          <w:color w:val="FF0000"/>
          <w:sz w:val="28"/>
          <w:szCs w:val="28"/>
        </w:rPr>
        <w:t>Nº 4</w:t>
      </w:r>
      <w:r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/2021</w:t>
      </w:r>
      <w:r>
        <w:rPr>
          <w:b/>
          <w:sz w:val="28"/>
          <w:szCs w:val="28"/>
        </w:rPr>
        <w:t xml:space="preserve"> QUE “</w:t>
      </w:r>
      <w:r>
        <w:rPr>
          <w:b/>
          <w:i/>
          <w:color w:val="0070C0"/>
          <w:sz w:val="28"/>
          <w:szCs w:val="28"/>
        </w:rPr>
        <w:t>INSTITUI E INCLUI NAS ATIVIDADES DAS CRECHES MUNICIPAIS, DAS ESCOLAS MUNICIPAIS DE TEMPO INTEGRAL E NO TRABALHO DOS AGENTES COMUNITÁRIOS DE SAÚDE DO MUNICÍPIO DE ITATIBA AÇÕES DE FORTALECIMENTO DE ATENÇÃO BÁSICA À SAÚDE BUCAL NA PRIMEIRA INFÂNCIA, DE CONSCIENTIZAÇÃO E PREVENÇÃO POR DIAGNÓSTICO PRECOCE DE DOENÇAS DA BOCA</w:t>
      </w:r>
      <w:r>
        <w:rPr>
          <w:b/>
          <w:sz w:val="28"/>
          <w:szCs w:val="28"/>
        </w:rPr>
        <w:t>”</w:t>
      </w: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Senhores Vereadores:</w:t>
      </w:r>
    </w:p>
    <w:p w:rsidR="00690E24" w:rsidRDefault="00690E24" w:rsidP="00690E24">
      <w:pPr>
        <w:spacing w:line="360" w:lineRule="auto"/>
        <w:jc w:val="both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 presente emenda tem por finalidade modificar dispositivos do Projeto de Lei Nº 40/2021, de minha própria autoria, objetivando a melhor aplicação do diploma.</w:t>
      </w: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Espera-se, então, a aprovação dos Nobres Edis.</w:t>
      </w:r>
    </w:p>
    <w:p w:rsidR="00690E24" w:rsidRDefault="00690E24" w:rsidP="00690E24">
      <w:pPr>
        <w:spacing w:line="360" w:lineRule="auto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Palácio 1º de </w:t>
      </w:r>
      <w:proofErr w:type="gramStart"/>
      <w:r>
        <w:rPr>
          <w:sz w:val="28"/>
          <w:szCs w:val="28"/>
        </w:rPr>
        <w:t>Novembro</w:t>
      </w:r>
      <w:proofErr w:type="gramEnd"/>
      <w:r>
        <w:rPr>
          <w:sz w:val="28"/>
          <w:szCs w:val="28"/>
        </w:rPr>
        <w:t>, em 11 de Maio 2021.</w:t>
      </w:r>
    </w:p>
    <w:p w:rsidR="00690E24" w:rsidRDefault="00690E24" w:rsidP="00690E24">
      <w:pPr>
        <w:spacing w:line="360" w:lineRule="auto"/>
        <w:jc w:val="center"/>
        <w:rPr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David Bueno</w:t>
      </w:r>
    </w:p>
    <w:p w:rsidR="00690E24" w:rsidRDefault="00690E24" w:rsidP="00690E2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Vereador – SD</w:t>
      </w:r>
    </w:p>
    <w:p w:rsidR="00690E24" w:rsidRDefault="00690E24" w:rsidP="00690E24">
      <w:pPr>
        <w:spacing w:line="360" w:lineRule="auto"/>
        <w:jc w:val="center"/>
        <w:rPr>
          <w:i/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PALÁCIO 1º DE NOVEMBRO</w:t>
      </w:r>
    </w:p>
    <w:p w:rsidR="00690E24" w:rsidRDefault="00690E24" w:rsidP="00690E24">
      <w:pPr>
        <w:spacing w:line="360" w:lineRule="auto"/>
        <w:jc w:val="center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GABINETE DO VEREADOR DAVID BUENO</w:t>
      </w:r>
    </w:p>
    <w:p w:rsidR="00690E24" w:rsidRDefault="00690E24" w:rsidP="00690E24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ind w:right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EMENDA MODIFICATIVA AO PROJETO DE LEI </w:t>
      </w:r>
      <w:r>
        <w:rPr>
          <w:b/>
          <w:color w:val="FF0000"/>
          <w:sz w:val="28"/>
          <w:szCs w:val="28"/>
        </w:rPr>
        <w:t>Nº 40/2021</w:t>
      </w:r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ind w:left="1985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“MODIFICA OS ARTIGOS 2º E 3º DO PROJETO DE LEI Nº 40/2021 QUE ‘</w:t>
      </w:r>
      <w:r>
        <w:rPr>
          <w:b/>
          <w:i/>
          <w:color w:val="0070C0"/>
          <w:sz w:val="28"/>
          <w:szCs w:val="28"/>
        </w:rPr>
        <w:t>INSTITUI E INCLUI NAS ATIVIDADES DAS CRECHES MUNICIPAIS, DAS ESCOLAS MUNICIPAIS DE TEMPO INTEGRAL E NO TRABALHO DOS AGENTES COMUNITÁRIOS DE SAÚDE DO MUNICÍPIO DE ITATIBA AÇÕES DE FORTALECIMENTO DE ATENÇÃO BÁSICA À SAÚDE BUCAL NA PRIMEIRA INFÂNCIA, DE CONSCIENTIZAÇÃO E PREVENÇÃO POR DIAGNÓSTICO PRECOCE DE DOENÇAS DA BOCA</w:t>
      </w:r>
      <w:proofErr w:type="gramStart"/>
      <w:r>
        <w:rPr>
          <w:b/>
          <w:i/>
          <w:sz w:val="28"/>
          <w:szCs w:val="28"/>
        </w:rPr>
        <w:t>’</w:t>
      </w:r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sz w:val="28"/>
          <w:szCs w:val="28"/>
        </w:rPr>
        <w:t>”</w:t>
      </w:r>
      <w:proofErr w:type="gramEnd"/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CÂMARA MUNICIPAL DE ITATIBA APROVA:</w:t>
      </w:r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Artigo 1° - </w:t>
      </w:r>
      <w:r>
        <w:rPr>
          <w:sz w:val="28"/>
          <w:szCs w:val="28"/>
        </w:rPr>
        <w:t>O artigo 2º do Projeto de Lei Nº 40/2021 passa a contar com a seguinte redação:</w:t>
      </w:r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</w:p>
    <w:p w:rsidR="00690E24" w:rsidRDefault="00690E24" w:rsidP="00690E24">
      <w:pPr>
        <w:spacing w:line="360" w:lineRule="auto"/>
        <w:ind w:left="1701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>
        <w:rPr>
          <w:b/>
          <w:sz w:val="28"/>
          <w:szCs w:val="28"/>
        </w:rPr>
        <w:t xml:space="preserve">Artigo 2° - </w:t>
      </w:r>
      <w:r>
        <w:rPr>
          <w:sz w:val="28"/>
          <w:szCs w:val="28"/>
        </w:rPr>
        <w:t xml:space="preserve">A participação dos Agentes Comunitários de Saúde dar-se-á mediante a orientação, </w:t>
      </w:r>
      <w:proofErr w:type="gramStart"/>
      <w:r>
        <w:rPr>
          <w:sz w:val="28"/>
          <w:szCs w:val="28"/>
        </w:rPr>
        <w:t>nos domicílio</w:t>
      </w:r>
      <w:proofErr w:type="gramEnd"/>
      <w:r>
        <w:rPr>
          <w:sz w:val="28"/>
          <w:szCs w:val="28"/>
        </w:rPr>
        <w:t>, com a divulgação de informações de conscientização e prevenção à saúde bucal das crianças”.</w:t>
      </w:r>
    </w:p>
    <w:p w:rsidR="00690E24" w:rsidRDefault="00690E24" w:rsidP="00690E24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Artigo 2º - </w:t>
      </w:r>
      <w:r>
        <w:rPr>
          <w:sz w:val="28"/>
          <w:szCs w:val="28"/>
        </w:rPr>
        <w:t>O Artigo 3º do Projeto de Lei Nº 40/2021 passa a contar com a seguinte redação:</w:t>
      </w:r>
    </w:p>
    <w:p w:rsidR="00690E24" w:rsidRDefault="00690E24" w:rsidP="00690E24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ind w:left="1701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“</w:t>
      </w:r>
      <w:r>
        <w:rPr>
          <w:b/>
          <w:sz w:val="28"/>
          <w:szCs w:val="28"/>
        </w:rPr>
        <w:t xml:space="preserve">Artigo 3° - </w:t>
      </w:r>
      <w:r>
        <w:rPr>
          <w:sz w:val="28"/>
          <w:szCs w:val="28"/>
        </w:rPr>
        <w:t>A participação das creches municipais e escolas municipais de tempo integral dar-se-á pelo desenvolvimento de atividades continuas dentro da grade curricular, pela implantação da higiene bucal diária e pela entrega de material como escova de dente e creme dental fornecido pela prefeitura ou em PPP “Parceria Pública Privada” para uso das crianças e a entrega de apostilas para educação da saúde bucal”.</w:t>
      </w:r>
    </w:p>
    <w:p w:rsidR="00690E24" w:rsidRDefault="00690E24" w:rsidP="00690E24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90E24" w:rsidRDefault="00690E24" w:rsidP="00690E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Palácio 1º de </w:t>
      </w:r>
      <w:proofErr w:type="gramStart"/>
      <w:r>
        <w:rPr>
          <w:sz w:val="28"/>
          <w:szCs w:val="28"/>
        </w:rPr>
        <w:t>Novembro</w:t>
      </w:r>
      <w:proofErr w:type="gramEnd"/>
      <w:r>
        <w:rPr>
          <w:sz w:val="28"/>
          <w:szCs w:val="28"/>
        </w:rPr>
        <w:t>, em 11 de Maio de 2021.</w:t>
      </w:r>
    </w:p>
    <w:p w:rsidR="00690E24" w:rsidRDefault="00690E24" w:rsidP="00690E24">
      <w:pPr>
        <w:spacing w:line="360" w:lineRule="auto"/>
        <w:jc w:val="center"/>
        <w:rPr>
          <w:sz w:val="28"/>
          <w:szCs w:val="28"/>
        </w:rPr>
      </w:pPr>
    </w:p>
    <w:p w:rsidR="00690E24" w:rsidRDefault="00690E24" w:rsidP="00690E24">
      <w:pPr>
        <w:pStyle w:val="SemEspaament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David Bueno</w:t>
      </w:r>
    </w:p>
    <w:p w:rsidR="0051677F" w:rsidRPr="00690E24" w:rsidRDefault="00690E24" w:rsidP="00690E24">
      <w:pPr>
        <w:pStyle w:val="SemEspaamento"/>
        <w:spacing w:line="360" w:lineRule="auto"/>
        <w:jc w:val="center"/>
      </w:pPr>
      <w:r>
        <w:rPr>
          <w:rFonts w:ascii="Times New Roman" w:hAnsi="Times New Roman"/>
          <w:i/>
          <w:sz w:val="28"/>
          <w:szCs w:val="28"/>
        </w:rPr>
        <w:t>Vereador - SD</w:t>
      </w:r>
    </w:p>
    <w:sectPr w:rsidR="0051677F" w:rsidRPr="00690E24" w:rsidSect="0051677F">
      <w:headerReference w:type="default" r:id="rId6"/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68E" w:rsidRDefault="002B268E">
      <w:r>
        <w:separator/>
      </w:r>
    </w:p>
  </w:endnote>
  <w:endnote w:type="continuationSeparator" w:id="0">
    <w:p w:rsidR="002B268E" w:rsidRDefault="002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68E" w:rsidRDefault="002B268E">
      <w:r>
        <w:separator/>
      </w:r>
    </w:p>
  </w:footnote>
  <w:footnote w:type="continuationSeparator" w:id="0">
    <w:p w:rsidR="002B268E" w:rsidRDefault="002B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0BE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7F"/>
    <w:rsid w:val="002B268E"/>
    <w:rsid w:val="0051677F"/>
    <w:rsid w:val="00690E24"/>
    <w:rsid w:val="00B22370"/>
    <w:rsid w:val="00D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B11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Gabriel Carra</cp:lastModifiedBy>
  <cp:revision>3</cp:revision>
  <dcterms:created xsi:type="dcterms:W3CDTF">2016-04-13T13:09:00Z</dcterms:created>
  <dcterms:modified xsi:type="dcterms:W3CDTF">2023-02-06T13:51:00Z</dcterms:modified>
</cp:coreProperties>
</file>