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B10D15">
        <w:rPr>
          <w:rFonts w:ascii="Times" w:hAnsi="Times" w:cstheme="minorHAnsi"/>
          <w:b/>
          <w:sz w:val="24"/>
          <w:szCs w:val="24"/>
          <w:lang w:val="pt-PT"/>
        </w:rPr>
        <w:t xml:space="preserve"> Nº 351/2023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limpeza,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manutenção por toda extensão 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do bairro Horizonte Azul.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>o acúmulo de entulhos, resíduos e mato alto atrapalham o passeio e trazem riscos a população por consequência do lixo e 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1D09AC" w:rsidRPr="00826990">
        <w:rPr>
          <w:rFonts w:ascii="Times New Roman" w:hAnsi="Times New Roman"/>
          <w:sz w:val="24"/>
          <w:szCs w:val="24"/>
        </w:rPr>
        <w:t>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por toda extensão do bairro Horizonte Azul.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23D29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070" w:rsidRDefault="00335070">
      <w:pPr>
        <w:spacing w:after="0" w:line="240" w:lineRule="auto"/>
      </w:pPr>
      <w:r>
        <w:separator/>
      </w:r>
    </w:p>
  </w:endnote>
  <w:endnote w:type="continuationSeparator" w:id="0">
    <w:p w:rsidR="00335070" w:rsidRDefault="0033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070" w:rsidRDefault="00335070">
      <w:pPr>
        <w:spacing w:after="0" w:line="240" w:lineRule="auto"/>
      </w:pPr>
      <w:r>
        <w:separator/>
      </w:r>
    </w:p>
  </w:footnote>
  <w:footnote w:type="continuationSeparator" w:id="0">
    <w:p w:rsidR="00335070" w:rsidRDefault="0033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4C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77908"/>
    <w:rsid w:val="00335070"/>
    <w:rsid w:val="003546BB"/>
    <w:rsid w:val="003B2F33"/>
    <w:rsid w:val="00523D29"/>
    <w:rsid w:val="005449A9"/>
    <w:rsid w:val="00826990"/>
    <w:rsid w:val="00885BD2"/>
    <w:rsid w:val="008902AB"/>
    <w:rsid w:val="009E10E8"/>
    <w:rsid w:val="00B10D15"/>
    <w:rsid w:val="00B44429"/>
    <w:rsid w:val="00C46B16"/>
    <w:rsid w:val="00C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954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2023-02-27T17:57:00Z</dcterms:created>
  <dcterms:modified xsi:type="dcterms:W3CDTF">2023-02-28T20:12:00Z</dcterms:modified>
</cp:coreProperties>
</file>