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E74193">
        <w:rPr>
          <w:b/>
          <w:sz w:val="24"/>
          <w:szCs w:val="24"/>
        </w:rPr>
        <w:t>515/2023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441918">
        <w:rPr>
          <w:rFonts w:eastAsia="Times New Roman"/>
          <w:b/>
          <w:sz w:val="24"/>
          <w:szCs w:val="24"/>
        </w:rPr>
        <w:t xml:space="preserve">que determine com urgência ao </w:t>
      </w:r>
      <w:r w:rsidR="00074612" w:rsidRPr="00074612">
        <w:rPr>
          <w:rFonts w:eastAsia="Times New Roman"/>
          <w:b/>
          <w:sz w:val="24"/>
          <w:szCs w:val="24"/>
        </w:rPr>
        <w:t>setor competente</w:t>
      </w:r>
      <w:r w:rsidR="00441918" w:rsidRPr="00441918">
        <w:t xml:space="preserve"> </w:t>
      </w:r>
      <w:r w:rsidR="00441918" w:rsidRPr="00441918">
        <w:rPr>
          <w:rFonts w:eastAsia="Times New Roman"/>
          <w:b/>
          <w:sz w:val="24"/>
          <w:szCs w:val="24"/>
        </w:rPr>
        <w:t>execução de poda de árvore de grande porte na calçada da</w:t>
      </w:r>
      <w:r w:rsidR="00441918">
        <w:rPr>
          <w:rFonts w:eastAsia="Times New Roman"/>
          <w:b/>
          <w:sz w:val="24"/>
          <w:szCs w:val="24"/>
        </w:rPr>
        <w:t xml:space="preserve"> </w:t>
      </w:r>
      <w:r w:rsidR="00441918" w:rsidRPr="00441918">
        <w:rPr>
          <w:rFonts w:eastAsia="Times New Roman"/>
          <w:b/>
          <w:sz w:val="24"/>
          <w:szCs w:val="24"/>
        </w:rPr>
        <w:t>Av. Noêmia da Silveira Pupo Latorre</w:t>
      </w:r>
      <w:r w:rsidR="00441918">
        <w:rPr>
          <w:rFonts w:eastAsia="Times New Roman"/>
          <w:b/>
          <w:sz w:val="24"/>
          <w:szCs w:val="24"/>
        </w:rPr>
        <w:t xml:space="preserve">, próxima a </w:t>
      </w:r>
      <w:r w:rsidR="00441918" w:rsidRPr="00441918">
        <w:rPr>
          <w:rFonts w:eastAsia="Times New Roman"/>
          <w:b/>
          <w:sz w:val="24"/>
          <w:szCs w:val="24"/>
        </w:rPr>
        <w:t>CEMEI</w:t>
      </w:r>
      <w:r w:rsidR="00441918">
        <w:rPr>
          <w:rFonts w:eastAsia="Times New Roman"/>
          <w:b/>
          <w:sz w:val="24"/>
          <w:szCs w:val="24"/>
        </w:rPr>
        <w:t xml:space="preserve">, </w:t>
      </w:r>
      <w:r w:rsidR="00B91931">
        <w:rPr>
          <w:rFonts w:eastAsia="Times New Roman"/>
          <w:b/>
          <w:sz w:val="24"/>
          <w:szCs w:val="24"/>
        </w:rPr>
        <w:t xml:space="preserve">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441918" w:rsidRPr="00441918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441918" w:rsidRPr="00441918" w:rsidRDefault="00441918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441918" w:rsidRPr="00441918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 xml:space="preserve">A árvore se apresenta alta, sem nenhuma indicação de manutenção, com seus galhos voltados para a </w:t>
      </w:r>
      <w:r>
        <w:rPr>
          <w:sz w:val="24"/>
          <w:szCs w:val="24"/>
        </w:rPr>
        <w:t>calçada</w:t>
      </w:r>
      <w:r w:rsidRPr="00441918">
        <w:rPr>
          <w:sz w:val="24"/>
          <w:szCs w:val="24"/>
        </w:rPr>
        <w:t>, aumentando o risco de acidentes no local. (Conforme foto</w:t>
      </w:r>
      <w:r>
        <w:rPr>
          <w:sz w:val="24"/>
          <w:szCs w:val="24"/>
        </w:rPr>
        <w:t>s</w:t>
      </w:r>
      <w:r w:rsidRPr="00441918">
        <w:rPr>
          <w:sz w:val="24"/>
          <w:szCs w:val="24"/>
        </w:rPr>
        <w:t xml:space="preserve"> em anexo).</w:t>
      </w:r>
    </w:p>
    <w:p w:rsidR="00441918" w:rsidRPr="00441918" w:rsidRDefault="00441918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6B0D4F" w:rsidRDefault="00000000" w:rsidP="00441918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441918">
        <w:rPr>
          <w:sz w:val="24"/>
          <w:szCs w:val="24"/>
        </w:rPr>
        <w:t>Tal medida se faz necessária, preventiva e de segurança, pois os moradores solicitam melhorias.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</w:t>
      </w:r>
      <w:r w:rsidR="00441918" w:rsidRPr="00441918">
        <w:rPr>
          <w:sz w:val="24"/>
          <w:szCs w:val="24"/>
        </w:rPr>
        <w:t>que determine com urgência ao setor competente execução de poda de árvore de grande porte na calçada da Av. Noêmia da Silveira Pupo Latorre, próxima a CEMEI</w:t>
      </w:r>
      <w:r w:rsidR="00441918">
        <w:rPr>
          <w:sz w:val="24"/>
          <w:szCs w:val="24"/>
        </w:rPr>
        <w:t xml:space="preserve"> </w:t>
      </w:r>
      <w:r w:rsidR="00441918" w:rsidRPr="00441918">
        <w:rPr>
          <w:sz w:val="24"/>
          <w:szCs w:val="24"/>
        </w:rPr>
        <w:t>Profª Maria Helena Pensado Bianchi</w:t>
      </w:r>
      <w:r w:rsidR="00441918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91931">
        <w:rPr>
          <w:rFonts w:eastAsia="Times New Roman"/>
          <w:sz w:val="24"/>
          <w:szCs w:val="24"/>
        </w:rPr>
        <w:t xml:space="preserve">21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pt;margin-top:6.75pt;width:226.5pt;height:302.25pt;z-index:251659264;mso-position-horizontal-relative:margin;mso-position-vertical-relative:margin">
            <v:imagedata r:id="rId6" o:title="WhatsApp Image 2023-03-21 at 11.27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18.75pt;margin-top:6.75pt;width:226.5pt;height:302.25pt;z-index:251658240;mso-position-horizontal-relative:margin;mso-position-vertical-relative:margin">
            <v:imagedata r:id="rId7" o:title="WhatsApp Image 2023-03-21 at 11.27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8A3" w:rsidRDefault="00CF08A3">
      <w:r>
        <w:separator/>
      </w:r>
    </w:p>
  </w:endnote>
  <w:endnote w:type="continuationSeparator" w:id="0">
    <w:p w:rsidR="00CF08A3" w:rsidRDefault="00C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8A3" w:rsidRDefault="00CF08A3">
      <w:r>
        <w:separator/>
      </w:r>
    </w:p>
  </w:footnote>
  <w:footnote w:type="continuationSeparator" w:id="0">
    <w:p w:rsidR="00CF08A3" w:rsidRDefault="00CF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63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41918"/>
    <w:rsid w:val="00463D7D"/>
    <w:rsid w:val="00487E29"/>
    <w:rsid w:val="00545B46"/>
    <w:rsid w:val="0055497D"/>
    <w:rsid w:val="005613A2"/>
    <w:rsid w:val="006725AB"/>
    <w:rsid w:val="006B0D4F"/>
    <w:rsid w:val="007E4542"/>
    <w:rsid w:val="00825FA6"/>
    <w:rsid w:val="008958B8"/>
    <w:rsid w:val="008D7100"/>
    <w:rsid w:val="0090118F"/>
    <w:rsid w:val="009B5178"/>
    <w:rsid w:val="00A2026B"/>
    <w:rsid w:val="00AC7C6B"/>
    <w:rsid w:val="00B52FDC"/>
    <w:rsid w:val="00B91931"/>
    <w:rsid w:val="00BF5D78"/>
    <w:rsid w:val="00C3221F"/>
    <w:rsid w:val="00CA7267"/>
    <w:rsid w:val="00CF08A3"/>
    <w:rsid w:val="00CF4BB5"/>
    <w:rsid w:val="00D72026"/>
    <w:rsid w:val="00E149F1"/>
    <w:rsid w:val="00E64654"/>
    <w:rsid w:val="00E74193"/>
    <w:rsid w:val="00E77637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C1EDDF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34</cp:revision>
  <cp:lastPrinted>2023-03-02T18:27:00Z</cp:lastPrinted>
  <dcterms:created xsi:type="dcterms:W3CDTF">2022-01-07T15:50:00Z</dcterms:created>
  <dcterms:modified xsi:type="dcterms:W3CDTF">2023-03-21T18:13:00Z</dcterms:modified>
</cp:coreProperties>
</file>