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0CD" w:rsidRPr="007613E0" w:rsidRDefault="00000000" w:rsidP="005570CD">
      <w:pPr>
        <w:ind w:right="-1"/>
        <w:jc w:val="center"/>
        <w:rPr>
          <w:b/>
          <w:sz w:val="36"/>
          <w:szCs w:val="28"/>
        </w:rPr>
      </w:pPr>
      <w:r w:rsidRPr="008379AF">
        <w:rPr>
          <w:b/>
          <w:sz w:val="28"/>
          <w:szCs w:val="28"/>
        </w:rPr>
        <w:t>INDICAÇÃO</w:t>
      </w:r>
      <w:r>
        <w:rPr>
          <w:b/>
          <w:sz w:val="28"/>
          <w:szCs w:val="28"/>
        </w:rPr>
        <w:t xml:space="preserve"> Nº</w:t>
      </w:r>
      <w:r w:rsidR="00BC63CB">
        <w:rPr>
          <w:b/>
          <w:sz w:val="28"/>
          <w:szCs w:val="28"/>
        </w:rPr>
        <w:t xml:space="preserve"> 567/2023</w:t>
      </w:r>
      <w:r>
        <w:rPr>
          <w:b/>
          <w:sz w:val="28"/>
          <w:szCs w:val="28"/>
        </w:rPr>
        <w:t xml:space="preserve"> </w:t>
      </w:r>
    </w:p>
    <w:p w:rsidR="005570CD" w:rsidRDefault="005570CD" w:rsidP="005570CD">
      <w:pPr>
        <w:ind w:right="-1"/>
        <w:jc w:val="both"/>
        <w:rPr>
          <w:sz w:val="24"/>
          <w:szCs w:val="24"/>
        </w:rPr>
      </w:pPr>
    </w:p>
    <w:p w:rsidR="005570CD" w:rsidRPr="00525A34" w:rsidRDefault="005570CD" w:rsidP="005570CD">
      <w:pPr>
        <w:ind w:right="-1"/>
        <w:jc w:val="both"/>
        <w:rPr>
          <w:sz w:val="24"/>
          <w:szCs w:val="24"/>
        </w:rPr>
      </w:pPr>
    </w:p>
    <w:p w:rsidR="005570CD" w:rsidRDefault="00000000" w:rsidP="005570CD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Pr="00751E5C">
        <w:rPr>
          <w:b/>
          <w:sz w:val="24"/>
          <w:szCs w:val="24"/>
        </w:rPr>
        <w:t xml:space="preserve">Solicita ao Sr. Prefeito Municipal que determine à Secretaria de </w:t>
      </w:r>
      <w:r>
        <w:rPr>
          <w:b/>
          <w:sz w:val="24"/>
          <w:szCs w:val="24"/>
        </w:rPr>
        <w:t xml:space="preserve">Meio Ambiente e Agricultura que efetue, em caráter de urgência, operação de roçada e limpeza de área pública, na calçada e guia, ao longo da Avenida Marcelo Gervasio Dian, tendo como referência o EMEI Pixarro nº 495 (Bairro do Itatiba Park). </w:t>
      </w:r>
    </w:p>
    <w:p w:rsidR="005570CD" w:rsidRDefault="005570CD" w:rsidP="005570CD">
      <w:pPr>
        <w:ind w:right="-1" w:firstLine="1418"/>
        <w:jc w:val="both"/>
        <w:rPr>
          <w:b/>
          <w:sz w:val="24"/>
          <w:szCs w:val="24"/>
        </w:rPr>
      </w:pPr>
    </w:p>
    <w:p w:rsidR="005570CD" w:rsidRDefault="005570CD" w:rsidP="005570CD">
      <w:pPr>
        <w:ind w:right="-1" w:firstLine="1418"/>
        <w:jc w:val="both"/>
        <w:rPr>
          <w:b/>
          <w:sz w:val="24"/>
          <w:szCs w:val="24"/>
        </w:rPr>
      </w:pPr>
    </w:p>
    <w:p w:rsidR="005570CD" w:rsidRPr="00525A34" w:rsidRDefault="00000000" w:rsidP="005570CD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5570CD" w:rsidRPr="00525A34" w:rsidRDefault="005570CD" w:rsidP="005570CD">
      <w:pPr>
        <w:ind w:right="-1"/>
        <w:jc w:val="both"/>
        <w:rPr>
          <w:sz w:val="24"/>
          <w:szCs w:val="24"/>
        </w:rPr>
      </w:pPr>
    </w:p>
    <w:p w:rsidR="005570CD" w:rsidRPr="001541F5" w:rsidRDefault="00000000" w:rsidP="005570CD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Pr="007F540E">
        <w:rPr>
          <w:sz w:val="24"/>
          <w:szCs w:val="24"/>
        </w:rPr>
        <w:t xml:space="preserve">ao Sr. Prefeito Municipal, nos termos do Regimento Interno desta Casa de Leis, </w:t>
      </w:r>
      <w:r w:rsidRPr="00751E5C">
        <w:rPr>
          <w:sz w:val="24"/>
          <w:szCs w:val="24"/>
        </w:rPr>
        <w:t xml:space="preserve">que determine à </w:t>
      </w:r>
      <w:r w:rsidRPr="00A257E5">
        <w:rPr>
          <w:sz w:val="24"/>
          <w:szCs w:val="24"/>
        </w:rPr>
        <w:t>Secretaria de Meio Ambiente e Agricultura que efetue, em caráter de urgência, operação de roçada e limpeza de área pública, na ca</w:t>
      </w:r>
      <w:r>
        <w:rPr>
          <w:sz w:val="24"/>
          <w:szCs w:val="24"/>
        </w:rPr>
        <w:t xml:space="preserve">lçada e guia, ao longo da Avenida Marcelo Gervasio Dian, tendo como referência o EMEI Pixarro nº495  (Bairro do Itatiba Park ). </w:t>
      </w:r>
    </w:p>
    <w:p w:rsidR="005570CD" w:rsidRPr="001541F5" w:rsidRDefault="005570CD" w:rsidP="005570CD">
      <w:pPr>
        <w:ind w:right="-1" w:firstLine="1418"/>
        <w:jc w:val="both"/>
        <w:rPr>
          <w:sz w:val="24"/>
          <w:szCs w:val="24"/>
        </w:rPr>
      </w:pPr>
    </w:p>
    <w:p w:rsidR="005570CD" w:rsidRDefault="00000000" w:rsidP="005570CD">
      <w:pPr>
        <w:ind w:right="-1" w:firstLine="1418"/>
        <w:jc w:val="both"/>
        <w:rPr>
          <w:sz w:val="24"/>
          <w:szCs w:val="24"/>
        </w:rPr>
      </w:pPr>
      <w:r w:rsidRPr="00C530DE">
        <w:rPr>
          <w:sz w:val="24"/>
          <w:szCs w:val="24"/>
        </w:rPr>
        <w:t xml:space="preserve">A presente Indicação visa atender solicitação de morador daquela </w:t>
      </w:r>
      <w:r>
        <w:rPr>
          <w:sz w:val="24"/>
          <w:szCs w:val="24"/>
        </w:rPr>
        <w:t>localidade</w:t>
      </w:r>
      <w:r w:rsidRPr="00C530DE">
        <w:rPr>
          <w:sz w:val="24"/>
          <w:szCs w:val="24"/>
        </w:rPr>
        <w:t>, que nos contat</w:t>
      </w:r>
      <w:r>
        <w:rPr>
          <w:sz w:val="24"/>
          <w:szCs w:val="24"/>
        </w:rPr>
        <w:t xml:space="preserve">ou </w:t>
      </w:r>
      <w:r w:rsidRPr="00C530DE">
        <w:rPr>
          <w:sz w:val="24"/>
          <w:szCs w:val="24"/>
        </w:rPr>
        <w:t xml:space="preserve">para relatar as condições precárias de manutenção </w:t>
      </w:r>
      <w:r>
        <w:rPr>
          <w:sz w:val="24"/>
          <w:szCs w:val="24"/>
        </w:rPr>
        <w:t xml:space="preserve">quanto ao crescimento de vegetação (mato) em guias e calçadas, utilizadas pelos moradores e pedestres, que representam perigo de quedas, provocam danos às guias e sarjetas, levantam o piso e geram a sensação de descaso. </w:t>
      </w:r>
      <w:r w:rsidRPr="00C530DE">
        <w:rPr>
          <w:sz w:val="24"/>
          <w:szCs w:val="24"/>
        </w:rPr>
        <w:t xml:space="preserve">Por estes motivos apresentados, tornam-se necessárias ações urgentes </w:t>
      </w:r>
      <w:r>
        <w:rPr>
          <w:sz w:val="24"/>
          <w:szCs w:val="24"/>
        </w:rPr>
        <w:t xml:space="preserve">e efetivas </w:t>
      </w:r>
      <w:r w:rsidRPr="00C530DE">
        <w:rPr>
          <w:sz w:val="24"/>
          <w:szCs w:val="24"/>
        </w:rPr>
        <w:t>da Administração Pública e sua execução no menor tempo possível</w:t>
      </w:r>
      <w:r>
        <w:rPr>
          <w:sz w:val="24"/>
          <w:szCs w:val="24"/>
        </w:rPr>
        <w:t xml:space="preserve">. </w:t>
      </w:r>
    </w:p>
    <w:p w:rsidR="005570CD" w:rsidRDefault="005570CD" w:rsidP="005570CD">
      <w:pPr>
        <w:ind w:right="-1"/>
        <w:jc w:val="both"/>
        <w:rPr>
          <w:b/>
          <w:sz w:val="24"/>
          <w:szCs w:val="24"/>
        </w:rPr>
      </w:pPr>
    </w:p>
    <w:p w:rsidR="005570CD" w:rsidRDefault="005570CD" w:rsidP="005570CD">
      <w:pPr>
        <w:ind w:right="-1"/>
        <w:jc w:val="both"/>
        <w:rPr>
          <w:b/>
          <w:sz w:val="24"/>
          <w:szCs w:val="24"/>
        </w:rPr>
      </w:pPr>
    </w:p>
    <w:p w:rsidR="005570CD" w:rsidRPr="00525A34" w:rsidRDefault="005570CD" w:rsidP="005570CD">
      <w:pPr>
        <w:ind w:right="-1"/>
        <w:jc w:val="both"/>
        <w:rPr>
          <w:b/>
          <w:sz w:val="24"/>
          <w:szCs w:val="24"/>
        </w:rPr>
      </w:pPr>
    </w:p>
    <w:p w:rsidR="005570CD" w:rsidRPr="00525A34" w:rsidRDefault="00000000" w:rsidP="005570CD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23 de março de 2023</w:t>
      </w:r>
      <w:r w:rsidRPr="001541F5">
        <w:rPr>
          <w:sz w:val="24"/>
          <w:szCs w:val="24"/>
        </w:rPr>
        <w:t>.</w:t>
      </w:r>
    </w:p>
    <w:p w:rsidR="005570CD" w:rsidRPr="00525A34" w:rsidRDefault="005570CD" w:rsidP="005570CD">
      <w:pPr>
        <w:ind w:right="-1"/>
        <w:jc w:val="center"/>
        <w:rPr>
          <w:b/>
          <w:sz w:val="24"/>
          <w:szCs w:val="24"/>
        </w:rPr>
      </w:pPr>
    </w:p>
    <w:p w:rsidR="005570CD" w:rsidRPr="00525A34" w:rsidRDefault="005570CD" w:rsidP="005570CD">
      <w:pPr>
        <w:ind w:right="-1"/>
        <w:jc w:val="center"/>
        <w:rPr>
          <w:b/>
          <w:sz w:val="24"/>
          <w:szCs w:val="24"/>
        </w:rPr>
      </w:pPr>
    </w:p>
    <w:p w:rsidR="005570CD" w:rsidRDefault="005570CD" w:rsidP="005570CD">
      <w:pPr>
        <w:ind w:right="-1"/>
        <w:jc w:val="center"/>
        <w:rPr>
          <w:b/>
          <w:sz w:val="24"/>
          <w:szCs w:val="24"/>
        </w:rPr>
      </w:pPr>
    </w:p>
    <w:p w:rsidR="005570CD" w:rsidRDefault="005570CD" w:rsidP="005570CD">
      <w:pPr>
        <w:ind w:right="-1"/>
        <w:jc w:val="center"/>
        <w:rPr>
          <w:b/>
          <w:sz w:val="24"/>
          <w:szCs w:val="24"/>
        </w:rPr>
      </w:pPr>
    </w:p>
    <w:p w:rsidR="005570CD" w:rsidRDefault="005570CD" w:rsidP="005570CD">
      <w:pPr>
        <w:ind w:right="-1"/>
        <w:jc w:val="center"/>
        <w:rPr>
          <w:b/>
          <w:sz w:val="24"/>
          <w:szCs w:val="24"/>
        </w:rPr>
      </w:pPr>
    </w:p>
    <w:p w:rsidR="005570CD" w:rsidRDefault="005570CD" w:rsidP="005570CD">
      <w:pPr>
        <w:ind w:right="-1"/>
        <w:jc w:val="center"/>
        <w:rPr>
          <w:b/>
          <w:sz w:val="24"/>
          <w:szCs w:val="24"/>
        </w:rPr>
      </w:pPr>
    </w:p>
    <w:p w:rsidR="005570CD" w:rsidRPr="00525A34" w:rsidRDefault="005570CD" w:rsidP="005570CD">
      <w:pPr>
        <w:ind w:right="-1"/>
        <w:jc w:val="center"/>
        <w:rPr>
          <w:b/>
          <w:sz w:val="24"/>
          <w:szCs w:val="24"/>
        </w:rPr>
      </w:pPr>
    </w:p>
    <w:p w:rsidR="005570CD" w:rsidRPr="00525A34" w:rsidRDefault="00000000" w:rsidP="005570C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5570CD" w:rsidRDefault="00000000" w:rsidP="005570C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PSDB</w:t>
      </w:r>
    </w:p>
    <w:p w:rsidR="005570CD" w:rsidRDefault="00000000" w:rsidP="005570CD">
      <w:r w:rsidRPr="00525A34">
        <w:rPr>
          <w:b/>
          <w:sz w:val="24"/>
          <w:szCs w:val="24"/>
        </w:rPr>
        <w:br w:type="page"/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A44" w:rsidRDefault="00F00A44">
      <w:r>
        <w:separator/>
      </w:r>
    </w:p>
  </w:endnote>
  <w:endnote w:type="continuationSeparator" w:id="0">
    <w:p w:rsidR="00F00A44" w:rsidRDefault="00F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A44" w:rsidRDefault="00F00A44">
      <w:r>
        <w:separator/>
      </w:r>
    </w:p>
  </w:footnote>
  <w:footnote w:type="continuationSeparator" w:id="0">
    <w:p w:rsidR="00F00A44" w:rsidRDefault="00F0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AA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CD"/>
    <w:rsid w:val="001541F5"/>
    <w:rsid w:val="00451AAB"/>
    <w:rsid w:val="00525A34"/>
    <w:rsid w:val="005570CD"/>
    <w:rsid w:val="00751E5C"/>
    <w:rsid w:val="007613E0"/>
    <w:rsid w:val="007C3548"/>
    <w:rsid w:val="007E4363"/>
    <w:rsid w:val="007F540E"/>
    <w:rsid w:val="0081677B"/>
    <w:rsid w:val="008379AF"/>
    <w:rsid w:val="00A257E5"/>
    <w:rsid w:val="00BC63CB"/>
    <w:rsid w:val="00C1463F"/>
    <w:rsid w:val="00C530DE"/>
    <w:rsid w:val="00F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E962"/>
  <w15:chartTrackingRefBased/>
  <w15:docId w15:val="{330D5BAE-DD8E-44C8-91F1-A2C9B06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2023-03-23T19:00:00Z</dcterms:created>
  <dcterms:modified xsi:type="dcterms:W3CDTF">2023-03-27T17:33:00Z</dcterms:modified>
</cp:coreProperties>
</file>