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7579D">
        <w:rPr>
          <w:rFonts w:ascii="Times" w:hAnsi="Times" w:cstheme="minorHAnsi"/>
          <w:b/>
          <w:sz w:val="24"/>
          <w:szCs w:val="24"/>
          <w:lang w:val="pt-PT"/>
        </w:rPr>
        <w:t>Nº 581/2023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limpeza,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manutenção por toda extensão </w:t>
      </w:r>
      <w:r w:rsidR="00BA1AE5">
        <w:rPr>
          <w:rFonts w:ascii="Times New Roman" w:hAnsi="Times New Roman"/>
          <w:b/>
          <w:color w:val="000000" w:themeColor="text1"/>
          <w:sz w:val="24"/>
          <w:szCs w:val="24"/>
        </w:rPr>
        <w:t>da Estrada Vicinal Luiz Suzan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82699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 xml:space="preserve">o acúmulo de entulhos, resíduos </w:t>
      </w:r>
      <w:r w:rsidR="00BA1AE5">
        <w:rPr>
          <w:rFonts w:ascii="Times New Roman" w:hAnsi="Times New Roman"/>
          <w:sz w:val="24"/>
          <w:szCs w:val="24"/>
        </w:rPr>
        <w:t>e mato alto atrapalham a visibilidade</w:t>
      </w:r>
      <w:r w:rsidR="001D09AC" w:rsidRPr="00826990">
        <w:rPr>
          <w:rFonts w:ascii="Times New Roman" w:hAnsi="Times New Roman"/>
          <w:sz w:val="24"/>
          <w:szCs w:val="24"/>
        </w:rPr>
        <w:t xml:space="preserve"> e trazem riscos a população por consequência do lixo e 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BA1AE5">
        <w:rPr>
          <w:rFonts w:ascii="Times New Roman" w:hAnsi="Times New Roman"/>
          <w:sz w:val="24"/>
          <w:szCs w:val="24"/>
        </w:rPr>
        <w:t xml:space="preserve"> e também outros perigos</w:t>
      </w:r>
      <w:r w:rsidR="001D09AC" w:rsidRPr="00826990">
        <w:rPr>
          <w:rFonts w:ascii="Times New Roman" w:hAnsi="Times New Roman"/>
          <w:sz w:val="24"/>
          <w:szCs w:val="24"/>
        </w:rPr>
        <w:t>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523D29">
        <w:rPr>
          <w:rFonts w:ascii="Times New Roman" w:hAnsi="Times New Roman"/>
          <w:sz w:val="24"/>
          <w:szCs w:val="24"/>
        </w:rPr>
        <w:t>, manutenção</w:t>
      </w:r>
      <w:r w:rsidR="001D09AC">
        <w:rPr>
          <w:rFonts w:ascii="Times New Roman" w:hAnsi="Times New Roman"/>
          <w:sz w:val="24"/>
          <w:szCs w:val="24"/>
        </w:rPr>
        <w:t xml:space="preserve"> e roçada 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</w:t>
      </w:r>
      <w:r w:rsidR="00BA1AE5">
        <w:rPr>
          <w:rFonts w:ascii="Times New Roman" w:hAnsi="Times New Roman"/>
          <w:b/>
          <w:color w:val="000000" w:themeColor="text1"/>
          <w:sz w:val="24"/>
          <w:szCs w:val="24"/>
        </w:rPr>
        <w:t>da Estrada Vicinal Luiz Suzan.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A1AE5">
        <w:rPr>
          <w:rFonts w:ascii="Times" w:hAnsi="Times" w:cstheme="minorHAnsi"/>
          <w:sz w:val="24"/>
          <w:szCs w:val="24"/>
          <w:lang w:val="pt-PT"/>
        </w:rPr>
        <w:t>17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C865FB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699" w:rsidRDefault="00452699">
      <w:pPr>
        <w:spacing w:after="0" w:line="240" w:lineRule="auto"/>
      </w:pPr>
      <w:r>
        <w:separator/>
      </w:r>
    </w:p>
  </w:endnote>
  <w:endnote w:type="continuationSeparator" w:id="0">
    <w:p w:rsidR="00452699" w:rsidRDefault="0045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699" w:rsidRDefault="00452699">
      <w:pPr>
        <w:spacing w:after="0" w:line="240" w:lineRule="auto"/>
      </w:pPr>
      <w:r>
        <w:separator/>
      </w:r>
    </w:p>
  </w:footnote>
  <w:footnote w:type="continuationSeparator" w:id="0">
    <w:p w:rsidR="00452699" w:rsidRDefault="0045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C4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77908"/>
    <w:rsid w:val="003546BB"/>
    <w:rsid w:val="003B2F33"/>
    <w:rsid w:val="00452699"/>
    <w:rsid w:val="00523D29"/>
    <w:rsid w:val="005449A9"/>
    <w:rsid w:val="00826990"/>
    <w:rsid w:val="00885BD2"/>
    <w:rsid w:val="008902AB"/>
    <w:rsid w:val="009E10E8"/>
    <w:rsid w:val="00B44429"/>
    <w:rsid w:val="00BA1AE5"/>
    <w:rsid w:val="00C46B16"/>
    <w:rsid w:val="00C865FB"/>
    <w:rsid w:val="00E7579D"/>
    <w:rsid w:val="00E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F9C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dcterms:created xsi:type="dcterms:W3CDTF">2023-03-17T19:31:00Z</dcterms:created>
  <dcterms:modified xsi:type="dcterms:W3CDTF">2023-03-30T13:44:00Z</dcterms:modified>
</cp:coreProperties>
</file>