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913" w:rsidRDefault="00000000" w:rsidP="00DC2913">
      <w:pPr>
        <w:ind w:left="1134" w:right="709"/>
        <w:jc w:val="center"/>
        <w:rPr>
          <w:b/>
          <w:sz w:val="28"/>
        </w:rPr>
      </w:pPr>
      <w:r>
        <w:rPr>
          <w:b/>
          <w:sz w:val="28"/>
        </w:rPr>
        <w:t xml:space="preserve">INDICAÇÃO Nº </w:t>
      </w:r>
      <w:r w:rsidR="00264320">
        <w:rPr>
          <w:b/>
          <w:sz w:val="28"/>
        </w:rPr>
        <w:t>650/2023</w:t>
      </w:r>
    </w:p>
    <w:p w:rsidR="00DC2913" w:rsidRDefault="00DC2913" w:rsidP="00DC2913">
      <w:pPr>
        <w:ind w:left="1134" w:right="709"/>
        <w:jc w:val="center"/>
        <w:rPr>
          <w:b/>
          <w:sz w:val="28"/>
        </w:rPr>
      </w:pPr>
    </w:p>
    <w:p w:rsidR="00DC2913" w:rsidRDefault="00000000" w:rsidP="00DC2913">
      <w:pPr>
        <w:ind w:left="1134" w:right="709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:rsidR="00BA61BA" w:rsidRDefault="00000000" w:rsidP="00BA61BA">
      <w:pPr>
        <w:ind w:right="709" w:firstLine="1701"/>
        <w:jc w:val="both"/>
        <w:rPr>
          <w:b/>
          <w:bCs/>
          <w:i/>
          <w:color w:val="000000" w:themeColor="text1"/>
          <w:sz w:val="24"/>
        </w:rPr>
      </w:pPr>
      <w:r w:rsidRPr="00DC2913">
        <w:rPr>
          <w:bCs/>
          <w:sz w:val="24"/>
          <w:u w:val="single"/>
        </w:rPr>
        <w:t>Assunto:</w:t>
      </w:r>
      <w:r>
        <w:rPr>
          <w:i/>
          <w:color w:val="000080"/>
          <w:sz w:val="24"/>
        </w:rPr>
        <w:t xml:space="preserve"> </w:t>
      </w:r>
      <w:r w:rsidR="005C171E">
        <w:rPr>
          <w:b/>
          <w:bCs/>
          <w:i/>
          <w:color w:val="000000" w:themeColor="text1"/>
          <w:sz w:val="24"/>
        </w:rPr>
        <w:t xml:space="preserve">SOLICITO </w:t>
      </w:r>
      <w:r w:rsidRPr="00DC2913">
        <w:rPr>
          <w:b/>
          <w:bCs/>
          <w:i/>
          <w:color w:val="000000" w:themeColor="text1"/>
          <w:sz w:val="24"/>
        </w:rPr>
        <w:t>AO SR. PREFEITO MUNICIPAL</w:t>
      </w:r>
      <w:r w:rsidR="005C171E">
        <w:rPr>
          <w:b/>
          <w:bCs/>
          <w:i/>
          <w:color w:val="000000" w:themeColor="text1"/>
          <w:sz w:val="24"/>
        </w:rPr>
        <w:t xml:space="preserve"> A REALIZAÇÃO DE ESTUDOS QUANTO</w:t>
      </w:r>
      <w:r w:rsidRPr="00DC2913">
        <w:rPr>
          <w:b/>
          <w:bCs/>
          <w:i/>
          <w:color w:val="000000" w:themeColor="text1"/>
          <w:sz w:val="24"/>
        </w:rPr>
        <w:t xml:space="preserve"> AO REPASSE DE DUODÉCIMO, CONFORME ESCLARECE</w:t>
      </w:r>
      <w:r>
        <w:rPr>
          <w:b/>
          <w:bCs/>
          <w:i/>
          <w:color w:val="000000" w:themeColor="text1"/>
          <w:sz w:val="24"/>
        </w:rPr>
        <w:t>:</w:t>
      </w:r>
    </w:p>
    <w:p w:rsidR="00BA61BA" w:rsidRDefault="00BA61BA" w:rsidP="00BA61BA">
      <w:pPr>
        <w:ind w:right="709" w:firstLine="1701"/>
        <w:jc w:val="both"/>
        <w:rPr>
          <w:b/>
          <w:bCs/>
          <w:i/>
          <w:color w:val="000000" w:themeColor="text1"/>
          <w:sz w:val="24"/>
        </w:rPr>
      </w:pPr>
    </w:p>
    <w:p w:rsidR="00DC2913" w:rsidRPr="00BA61BA" w:rsidRDefault="00000000" w:rsidP="00BA61BA">
      <w:pPr>
        <w:ind w:right="709" w:firstLine="1701"/>
        <w:jc w:val="both"/>
        <w:rPr>
          <w:b/>
          <w:bCs/>
          <w:i/>
          <w:color w:val="000000" w:themeColor="text1"/>
          <w:sz w:val="24"/>
        </w:rPr>
      </w:pPr>
      <w:r>
        <w:rPr>
          <w:b/>
          <w:sz w:val="24"/>
          <w:szCs w:val="24"/>
        </w:rPr>
        <w:t>Senhor Presidente:</w:t>
      </w:r>
    </w:p>
    <w:p w:rsidR="00DC2913" w:rsidRDefault="00DC2913" w:rsidP="00DC2913">
      <w:pPr>
        <w:ind w:right="709" w:firstLine="1844"/>
        <w:jc w:val="both"/>
        <w:rPr>
          <w:b/>
          <w:sz w:val="24"/>
          <w:szCs w:val="24"/>
        </w:rPr>
      </w:pPr>
    </w:p>
    <w:p w:rsidR="00DC2913" w:rsidRDefault="00000000" w:rsidP="00DC2913">
      <w:pPr>
        <w:spacing w:after="120"/>
        <w:ind w:right="709" w:firstLine="1701"/>
        <w:jc w:val="both"/>
        <w:rPr>
          <w:sz w:val="24"/>
          <w:szCs w:val="24"/>
        </w:rPr>
      </w:pPr>
      <w:r w:rsidRPr="00FB1AB4">
        <w:rPr>
          <w:b/>
          <w:sz w:val="24"/>
          <w:szCs w:val="24"/>
        </w:rPr>
        <w:t>Considerando</w:t>
      </w:r>
      <w:r w:rsidRPr="00FB1AB4">
        <w:rPr>
          <w:sz w:val="24"/>
          <w:szCs w:val="24"/>
        </w:rPr>
        <w:t xml:space="preserve"> a determinação legal para que ao fim do exercício financeiro de cada ano seja devolvido ao Poder Executivo o valor remanescente dos repasses efetuados ao Poder Legislativo, a título de duodécimo;</w:t>
      </w:r>
    </w:p>
    <w:p w:rsidR="00DC2913" w:rsidRDefault="00000000" w:rsidP="00DC2913">
      <w:pPr>
        <w:spacing w:after="120"/>
        <w:ind w:right="709" w:firstLine="1701"/>
        <w:jc w:val="both"/>
        <w:rPr>
          <w:sz w:val="24"/>
          <w:szCs w:val="24"/>
        </w:rPr>
      </w:pPr>
      <w:r w:rsidRPr="00FB1AB4">
        <w:rPr>
          <w:b/>
          <w:sz w:val="24"/>
          <w:szCs w:val="24"/>
        </w:rPr>
        <w:t xml:space="preserve">Considerando </w:t>
      </w:r>
      <w:r w:rsidRPr="00FB1AB4">
        <w:rPr>
          <w:sz w:val="24"/>
          <w:szCs w:val="24"/>
        </w:rPr>
        <w:t>que esta Casa de Leis deverá contar, ao fim deste ano de 20</w:t>
      </w:r>
      <w:r>
        <w:rPr>
          <w:sz w:val="24"/>
          <w:szCs w:val="24"/>
        </w:rPr>
        <w:t>23</w:t>
      </w:r>
      <w:r w:rsidRPr="00FB1AB4">
        <w:rPr>
          <w:sz w:val="24"/>
          <w:szCs w:val="24"/>
        </w:rPr>
        <w:t>, com valor remanescente do repass</w:t>
      </w:r>
      <w:r w:rsidR="005C171E">
        <w:rPr>
          <w:sz w:val="24"/>
          <w:szCs w:val="24"/>
        </w:rPr>
        <w:t>e</w:t>
      </w:r>
      <w:r w:rsidRPr="00FB1AB4">
        <w:rPr>
          <w:sz w:val="24"/>
          <w:szCs w:val="24"/>
        </w:rPr>
        <w:t>;</w:t>
      </w:r>
    </w:p>
    <w:p w:rsidR="004F018E" w:rsidRDefault="00000000" w:rsidP="00A545DE">
      <w:pPr>
        <w:spacing w:after="120"/>
        <w:ind w:right="709" w:firstLine="1701"/>
        <w:jc w:val="both"/>
        <w:rPr>
          <w:sz w:val="24"/>
          <w:szCs w:val="24"/>
        </w:rPr>
      </w:pPr>
      <w:r w:rsidRPr="00FB1AB4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4F018E">
        <w:rPr>
          <w:sz w:val="24"/>
          <w:szCs w:val="24"/>
        </w:rPr>
        <w:t xml:space="preserve">que as </w:t>
      </w:r>
      <w:r w:rsidR="005C171E">
        <w:rPr>
          <w:sz w:val="24"/>
          <w:szCs w:val="24"/>
        </w:rPr>
        <w:t>entidades assistenciais</w:t>
      </w:r>
      <w:r w:rsidRPr="004F018E">
        <w:rPr>
          <w:sz w:val="24"/>
          <w:szCs w:val="24"/>
        </w:rPr>
        <w:t>, abarcadas pela lei 5505/2022 e outras neste exercício financeiro</w:t>
      </w:r>
      <w:r>
        <w:rPr>
          <w:sz w:val="24"/>
          <w:szCs w:val="24"/>
        </w:rPr>
        <w:t xml:space="preserve"> que se enquadrem nos requisitos da </w:t>
      </w:r>
      <w:r>
        <w:rPr>
          <w:bCs/>
          <w:sz w:val="22"/>
        </w:rPr>
        <w:t xml:space="preserve">Lei </w:t>
      </w:r>
      <w:r w:rsidR="005C171E">
        <w:rPr>
          <w:bCs/>
          <w:sz w:val="22"/>
        </w:rPr>
        <w:t xml:space="preserve">Federal </w:t>
      </w:r>
      <w:r>
        <w:rPr>
          <w:bCs/>
          <w:sz w:val="22"/>
        </w:rPr>
        <w:t>nº 13.019/14</w:t>
      </w:r>
      <w:r>
        <w:rPr>
          <w:sz w:val="24"/>
          <w:szCs w:val="24"/>
        </w:rPr>
        <w:t xml:space="preserve">, que </w:t>
      </w:r>
      <w:r w:rsidRPr="004F018E">
        <w:rPr>
          <w:sz w:val="24"/>
          <w:szCs w:val="24"/>
        </w:rPr>
        <w:t>desempenham um papel fundamental em nossa sociedade, atuando em diversas áreas, como educação, saúde, meio ambiente e assistência social, entre outras.</w:t>
      </w:r>
    </w:p>
    <w:p w:rsidR="004F018E" w:rsidRDefault="00000000" w:rsidP="004F018E">
      <w:pPr>
        <w:spacing w:after="120"/>
        <w:ind w:right="709" w:firstLine="1701"/>
        <w:jc w:val="both"/>
        <w:rPr>
          <w:sz w:val="24"/>
          <w:szCs w:val="24"/>
        </w:rPr>
      </w:pPr>
      <w:r w:rsidRPr="004F018E"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</w:t>
      </w:r>
      <w:r w:rsidRPr="004F018E">
        <w:rPr>
          <w:sz w:val="24"/>
          <w:szCs w:val="24"/>
        </w:rPr>
        <w:t xml:space="preserve"> muitas dessas entidades enfrentam desafios financeiros para manter suas atividades em pleno funcionamento.</w:t>
      </w:r>
    </w:p>
    <w:p w:rsidR="004F018E" w:rsidRDefault="00000000" w:rsidP="004F018E">
      <w:pPr>
        <w:spacing w:after="120"/>
        <w:ind w:right="709" w:firstLine="1701"/>
        <w:jc w:val="both"/>
        <w:rPr>
          <w:sz w:val="24"/>
          <w:szCs w:val="24"/>
        </w:rPr>
      </w:pPr>
      <w:r w:rsidRPr="00FB1AB4">
        <w:rPr>
          <w:b/>
          <w:sz w:val="24"/>
          <w:szCs w:val="24"/>
        </w:rPr>
        <w:t>Considerando</w:t>
      </w:r>
      <w:r w:rsidRPr="00FB1AB4">
        <w:rPr>
          <w:sz w:val="24"/>
          <w:szCs w:val="24"/>
        </w:rPr>
        <w:t xml:space="preserve"> </w:t>
      </w:r>
      <w:r w:rsidR="00DC2913" w:rsidRPr="00FB1AB4">
        <w:rPr>
          <w:sz w:val="24"/>
          <w:szCs w:val="24"/>
        </w:rPr>
        <w:t xml:space="preserve">a constante e reinante preocupação por parte </w:t>
      </w:r>
      <w:r w:rsidR="00DC2913">
        <w:rPr>
          <w:sz w:val="24"/>
          <w:szCs w:val="24"/>
        </w:rPr>
        <w:t>do Poder Público Municipal quant</w:t>
      </w:r>
      <w:r w:rsidR="00DC2913" w:rsidRPr="00FB1AB4">
        <w:rPr>
          <w:sz w:val="24"/>
          <w:szCs w:val="24"/>
        </w:rPr>
        <w:t xml:space="preserve">o </w:t>
      </w:r>
      <w:r w:rsidRPr="00A545DE">
        <w:rPr>
          <w:sz w:val="24"/>
          <w:szCs w:val="24"/>
        </w:rPr>
        <w:t>o fortalecimento e desenvolvimento das mesmas, e consequentemente, para o bem-estar da populaçã</w:t>
      </w:r>
      <w:r>
        <w:rPr>
          <w:sz w:val="24"/>
          <w:szCs w:val="24"/>
        </w:rPr>
        <w:t xml:space="preserve">o. </w:t>
      </w:r>
    </w:p>
    <w:p w:rsidR="00DC2913" w:rsidRDefault="00000000" w:rsidP="00DC2913">
      <w:pPr>
        <w:spacing w:after="120"/>
        <w:ind w:right="709" w:firstLine="1701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</w:t>
      </w:r>
      <w:r w:rsidR="005C171E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Municipal, nos termos do Regimento Interno desta Casa de Leis, que se digne </w:t>
      </w:r>
      <w:r w:rsidR="005C171E">
        <w:rPr>
          <w:sz w:val="24"/>
          <w:szCs w:val="24"/>
        </w:rPr>
        <w:t>V</w:t>
      </w:r>
      <w:r>
        <w:rPr>
          <w:sz w:val="24"/>
          <w:szCs w:val="24"/>
        </w:rPr>
        <w:t xml:space="preserve">.Exa. </w:t>
      </w:r>
      <w:r w:rsidR="005C171E">
        <w:rPr>
          <w:sz w:val="24"/>
          <w:szCs w:val="24"/>
        </w:rPr>
        <w:t>a realização de estudos quanto a possibilidade do</w:t>
      </w:r>
      <w:r w:rsidRPr="00FB1AB4">
        <w:rPr>
          <w:sz w:val="24"/>
          <w:szCs w:val="24"/>
        </w:rPr>
        <w:t xml:space="preserve"> valor total a ser restituído ao Poder Executivo por esta Casa de Leis, a título de remanescente do repasse do duodécimo, seja destinado </w:t>
      </w:r>
      <w:r w:rsidR="004F018E" w:rsidRPr="004F018E">
        <w:rPr>
          <w:sz w:val="24"/>
          <w:szCs w:val="24"/>
        </w:rPr>
        <w:t xml:space="preserve">às </w:t>
      </w:r>
      <w:r w:rsidR="005C171E">
        <w:rPr>
          <w:sz w:val="24"/>
          <w:szCs w:val="24"/>
        </w:rPr>
        <w:t>entidades assistências</w:t>
      </w:r>
      <w:r w:rsidR="004F018E" w:rsidRPr="004F018E">
        <w:rPr>
          <w:sz w:val="24"/>
          <w:szCs w:val="24"/>
        </w:rPr>
        <w:t xml:space="preserve"> que prestam serviços relevantes à sociedade</w:t>
      </w:r>
      <w:r w:rsidRPr="00FB1AB4">
        <w:rPr>
          <w:sz w:val="24"/>
          <w:szCs w:val="24"/>
        </w:rPr>
        <w:t>.</w:t>
      </w:r>
      <w:r w:rsidR="005C171E">
        <w:rPr>
          <w:sz w:val="24"/>
          <w:szCs w:val="24"/>
        </w:rPr>
        <w:t xml:space="preserve"> </w:t>
      </w:r>
    </w:p>
    <w:p w:rsidR="00DC2913" w:rsidRPr="00FB1AB4" w:rsidRDefault="00DC2913" w:rsidP="00DC2913">
      <w:pPr>
        <w:ind w:right="709" w:firstLine="1701"/>
        <w:jc w:val="both"/>
        <w:rPr>
          <w:sz w:val="24"/>
          <w:szCs w:val="24"/>
        </w:rPr>
      </w:pPr>
    </w:p>
    <w:p w:rsidR="00DC2913" w:rsidRDefault="00DC2913" w:rsidP="00DC2913">
      <w:pPr>
        <w:ind w:right="709" w:firstLine="1701"/>
        <w:jc w:val="both"/>
        <w:rPr>
          <w:sz w:val="24"/>
          <w:szCs w:val="24"/>
        </w:rPr>
      </w:pPr>
    </w:p>
    <w:p w:rsidR="00DC2913" w:rsidRPr="00FB1AB4" w:rsidRDefault="00DC2913" w:rsidP="00DC2913">
      <w:pPr>
        <w:ind w:right="709" w:firstLine="1701"/>
        <w:jc w:val="both"/>
        <w:rPr>
          <w:sz w:val="24"/>
          <w:szCs w:val="24"/>
        </w:rPr>
      </w:pPr>
    </w:p>
    <w:p w:rsidR="00DC2913" w:rsidRDefault="00000000" w:rsidP="00DC2913">
      <w:pPr>
        <w:ind w:right="709" w:firstLine="1701"/>
        <w:jc w:val="both"/>
        <w:rPr>
          <w:sz w:val="24"/>
          <w:szCs w:val="24"/>
        </w:rPr>
      </w:pPr>
      <w:r w:rsidRPr="00FB1AB4">
        <w:rPr>
          <w:b/>
          <w:sz w:val="24"/>
          <w:szCs w:val="24"/>
        </w:rPr>
        <w:t>Palácio 1º de novembro</w:t>
      </w:r>
      <w:r w:rsidRPr="00FB1AB4">
        <w:rPr>
          <w:sz w:val="24"/>
          <w:szCs w:val="24"/>
        </w:rPr>
        <w:t xml:space="preserve">, </w:t>
      </w:r>
      <w:r>
        <w:rPr>
          <w:sz w:val="24"/>
          <w:szCs w:val="24"/>
        </w:rPr>
        <w:t>27 de março</w:t>
      </w:r>
      <w:r w:rsidRPr="00FB1AB4">
        <w:rPr>
          <w:sz w:val="24"/>
          <w:szCs w:val="24"/>
        </w:rPr>
        <w:t xml:space="preserve"> de 20</w:t>
      </w:r>
      <w:r>
        <w:rPr>
          <w:sz w:val="24"/>
          <w:szCs w:val="24"/>
        </w:rPr>
        <w:t>23</w:t>
      </w:r>
      <w:r w:rsidRPr="00FB1AB4">
        <w:rPr>
          <w:sz w:val="24"/>
          <w:szCs w:val="24"/>
        </w:rPr>
        <w:t>.</w:t>
      </w:r>
    </w:p>
    <w:p w:rsidR="00DC2913" w:rsidRDefault="00DC2913" w:rsidP="00DC2913">
      <w:pPr>
        <w:ind w:right="709" w:firstLine="1701"/>
        <w:jc w:val="both"/>
        <w:rPr>
          <w:sz w:val="24"/>
          <w:szCs w:val="24"/>
        </w:rPr>
      </w:pPr>
    </w:p>
    <w:p w:rsidR="00DC2913" w:rsidRPr="00F05E72" w:rsidRDefault="00DC2913" w:rsidP="00DC2913">
      <w:pPr>
        <w:ind w:right="709"/>
        <w:jc w:val="center"/>
      </w:pPr>
    </w:p>
    <w:p w:rsidR="00DC2913" w:rsidRDefault="00000000" w:rsidP="00DC2913">
      <w:pPr>
        <w:ind w:right="709"/>
        <w:jc w:val="center"/>
        <w:rPr>
          <w:b/>
        </w:rPr>
      </w:pPr>
      <w:r>
        <w:rPr>
          <w:b/>
        </w:rPr>
        <w:t>ALEXSANDER HERCULANO</w:t>
      </w:r>
      <w:r>
        <w:rPr>
          <w:b/>
        </w:rPr>
        <w:br/>
        <w:t>(GALO HERCULANO)</w:t>
      </w:r>
    </w:p>
    <w:p w:rsidR="004C6584" w:rsidRPr="00DC2913" w:rsidRDefault="00000000" w:rsidP="00DC2913">
      <w:pPr>
        <w:ind w:right="709"/>
        <w:jc w:val="center"/>
        <w:rPr>
          <w:b/>
        </w:rPr>
      </w:pPr>
      <w:r w:rsidRPr="00F05E72">
        <w:t>Vereador –</w:t>
      </w:r>
      <w:r>
        <w:t xml:space="preserve"> CIDADANIA</w:t>
      </w:r>
      <w:r>
        <w:br/>
      </w:r>
      <w:r w:rsidRPr="00F05E72">
        <w:t>2º Secretário</w:t>
      </w:r>
    </w:p>
    <w:sectPr w:rsidR="004C6584" w:rsidRPr="00DC2913" w:rsidSect="00A757A5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31D6" w:rsidRDefault="003831D6">
      <w:r>
        <w:separator/>
      </w:r>
    </w:p>
  </w:endnote>
  <w:endnote w:type="continuationSeparator" w:id="0">
    <w:p w:rsidR="003831D6" w:rsidRDefault="0038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31D6" w:rsidRDefault="003831D6">
      <w:r>
        <w:separator/>
      </w:r>
    </w:p>
  </w:footnote>
  <w:footnote w:type="continuationSeparator" w:id="0">
    <w:p w:rsidR="003831D6" w:rsidRDefault="0038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02B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13"/>
    <w:rsid w:val="000E02BA"/>
    <w:rsid w:val="00264320"/>
    <w:rsid w:val="003831D6"/>
    <w:rsid w:val="004C6584"/>
    <w:rsid w:val="004F018E"/>
    <w:rsid w:val="005C171E"/>
    <w:rsid w:val="0085757F"/>
    <w:rsid w:val="00A545DE"/>
    <w:rsid w:val="00A757A5"/>
    <w:rsid w:val="00BA61BA"/>
    <w:rsid w:val="00DC2913"/>
    <w:rsid w:val="00F05E72"/>
    <w:rsid w:val="00F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245A"/>
  <w15:chartTrackingRefBased/>
  <w15:docId w15:val="{05DC0B9D-6E60-4CDB-AB8D-39F95995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3</cp:revision>
  <cp:lastPrinted>2023-03-28T19:08:00Z</cp:lastPrinted>
  <dcterms:created xsi:type="dcterms:W3CDTF">2023-03-28T18:14:00Z</dcterms:created>
  <dcterms:modified xsi:type="dcterms:W3CDTF">2023-03-30T14:03:00Z</dcterms:modified>
</cp:coreProperties>
</file>