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2DED" w:rsidRPr="00127001" w:rsidRDefault="00E32DED" w:rsidP="00E32DED">
      <w:pPr>
        <w:tabs>
          <w:tab w:val="left" w:pos="8222"/>
        </w:tabs>
        <w:spacing w:after="0" w:line="276" w:lineRule="auto"/>
        <w:ind w:right="1133"/>
        <w:jc w:val="center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:rsidR="00E32DED" w:rsidRPr="00127001" w:rsidRDefault="00E32DED" w:rsidP="00E32DED">
      <w:pPr>
        <w:tabs>
          <w:tab w:val="left" w:pos="8222"/>
        </w:tabs>
        <w:spacing w:after="0" w:line="276" w:lineRule="auto"/>
        <w:ind w:right="1133"/>
        <w:jc w:val="center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:rsidR="00E32DED" w:rsidRPr="00127001" w:rsidRDefault="00E32DED" w:rsidP="00E32DED">
      <w:pPr>
        <w:tabs>
          <w:tab w:val="left" w:pos="8222"/>
        </w:tabs>
        <w:spacing w:after="0" w:line="276" w:lineRule="auto"/>
        <w:ind w:right="1133"/>
        <w:jc w:val="center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:rsidR="00E32DED" w:rsidRPr="00127001" w:rsidRDefault="00000000" w:rsidP="00E32DED">
      <w:pPr>
        <w:tabs>
          <w:tab w:val="left" w:pos="8222"/>
        </w:tabs>
        <w:spacing w:after="0" w:line="276" w:lineRule="auto"/>
        <w:ind w:right="1133"/>
        <w:jc w:val="center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127001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INDICAÇÃO Nº </w:t>
      </w:r>
      <w:r w:rsidR="00340BB3">
        <w:rPr>
          <w:rFonts w:ascii="Tahoma" w:eastAsia="Times New Roman" w:hAnsi="Tahoma" w:cs="Tahoma"/>
          <w:b/>
          <w:sz w:val="24"/>
          <w:szCs w:val="24"/>
          <w:lang w:eastAsia="pt-BR"/>
        </w:rPr>
        <w:t>1267/2023</w:t>
      </w:r>
    </w:p>
    <w:p w:rsidR="00E32DED" w:rsidRPr="00127001" w:rsidRDefault="00E32DED" w:rsidP="00E32DED">
      <w:pPr>
        <w:tabs>
          <w:tab w:val="left" w:pos="8222"/>
        </w:tabs>
        <w:spacing w:after="0" w:line="276" w:lineRule="auto"/>
        <w:ind w:right="1133" w:firstLine="1418"/>
        <w:jc w:val="center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:rsidR="00E32DED" w:rsidRPr="00127001" w:rsidRDefault="00E32DED" w:rsidP="00E32DED">
      <w:pPr>
        <w:tabs>
          <w:tab w:val="left" w:pos="8222"/>
        </w:tabs>
        <w:spacing w:after="0" w:line="276" w:lineRule="auto"/>
        <w:ind w:right="1133" w:firstLine="1418"/>
        <w:jc w:val="center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:rsidR="00E32DED" w:rsidRPr="00C330D9" w:rsidRDefault="00000000" w:rsidP="00E32DED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</w:pPr>
      <w:r w:rsidRPr="00C330D9">
        <w:rPr>
          <w:rFonts w:ascii="Tahoma" w:eastAsia="Times New Roman" w:hAnsi="Tahoma" w:cs="Tahoma"/>
          <w:b/>
          <w:i/>
          <w:sz w:val="24"/>
          <w:szCs w:val="24"/>
          <w:u w:val="single"/>
          <w:lang w:val="pt-PT" w:eastAsia="pt-BR"/>
        </w:rPr>
        <w:t>Assunto:</w:t>
      </w:r>
      <w:r w:rsidRPr="00C330D9">
        <w:rPr>
          <w:rFonts w:ascii="Tahoma" w:eastAsia="Times New Roman" w:hAnsi="Tahoma" w:cs="Tahoma"/>
          <w:i/>
          <w:sz w:val="24"/>
          <w:szCs w:val="24"/>
          <w:lang w:val="pt-PT" w:eastAsia="pt-BR"/>
        </w:rPr>
        <w:t xml:space="preserve"> </w:t>
      </w:r>
      <w:r w:rsidRPr="00C330D9"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  <w:t xml:space="preserve">Solicita ao Exmo. Sr. Prefeito Municipal,  que se digne em determinar à Secretaria de Obras e Serviços Públicos, ou secretaria competente, para que  a implantação de </w:t>
      </w:r>
      <w:r w:rsidR="00217663" w:rsidRPr="00C330D9"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  <w:t xml:space="preserve">uma área de lazer junto a academia ao ar livre na rua Libano Falsarela, Bairro Recanto do Parque CEP </w:t>
      </w:r>
      <w:r w:rsidR="00C330D9" w:rsidRPr="00C330D9">
        <w:rPr>
          <w:rFonts w:ascii="Tahoma" w:hAnsi="Tahoma" w:cs="Tahoma"/>
          <w:b/>
          <w:i/>
          <w:sz w:val="24"/>
          <w:szCs w:val="24"/>
          <w:shd w:val="clear" w:color="auto" w:fill="FFFFFF"/>
        </w:rPr>
        <w:t>13253393</w:t>
      </w:r>
      <w:r w:rsidRPr="00C330D9"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  <w:t xml:space="preserve"> de Itatiba –SP. </w:t>
      </w:r>
    </w:p>
    <w:p w:rsidR="00E32DED" w:rsidRPr="00127001" w:rsidRDefault="00000000" w:rsidP="00E32DED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Times New Roman" w:hAnsi="Tahoma" w:cs="Tahoma"/>
          <w:sz w:val="24"/>
          <w:szCs w:val="24"/>
          <w:lang w:val="pt-PT" w:eastAsia="pt-BR"/>
        </w:rPr>
      </w:pPr>
      <w:r w:rsidRPr="00127001">
        <w:rPr>
          <w:rFonts w:ascii="Tahoma" w:eastAsia="Times New Roman" w:hAnsi="Tahoma" w:cs="Tahoma"/>
          <w:b/>
          <w:sz w:val="24"/>
          <w:szCs w:val="24"/>
          <w:lang w:val="pt-PT" w:eastAsia="pt-BR"/>
        </w:rPr>
        <w:t>Senhor Presidente</w:t>
      </w:r>
      <w:r w:rsidRPr="00127001">
        <w:rPr>
          <w:rFonts w:ascii="Tahoma" w:eastAsia="Times New Roman" w:hAnsi="Tahoma" w:cs="Tahoma"/>
          <w:sz w:val="24"/>
          <w:szCs w:val="24"/>
          <w:lang w:val="pt-PT" w:eastAsia="pt-BR"/>
        </w:rPr>
        <w:t>:</w:t>
      </w:r>
    </w:p>
    <w:p w:rsidR="00E32DED" w:rsidRPr="00127001" w:rsidRDefault="00000000" w:rsidP="00E32DED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Times New Roman" w:hAnsi="Tahoma" w:cs="Tahoma"/>
          <w:sz w:val="24"/>
          <w:szCs w:val="24"/>
          <w:lang w:val="pt-PT" w:eastAsia="pt-BR"/>
        </w:rPr>
      </w:pPr>
      <w:r w:rsidRPr="00127001">
        <w:rPr>
          <w:rFonts w:ascii="Tahoma" w:eastAsia="Times New Roman" w:hAnsi="Tahoma" w:cs="Tahoma"/>
          <w:b/>
          <w:sz w:val="24"/>
          <w:szCs w:val="24"/>
          <w:lang w:val="pt-PT" w:eastAsia="pt-BR"/>
        </w:rPr>
        <w:t>INDICO</w:t>
      </w:r>
      <w:r w:rsidRPr="00127001"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 ao Senhor Prefeito Municipal, nos termos do Regimento Interno desta Casa de Leis, que se digne V.Exa., determinar à Secretaria de Obras Serviços P</w:t>
      </w:r>
      <w:r>
        <w:rPr>
          <w:rFonts w:ascii="Tahoma" w:eastAsia="Times New Roman" w:hAnsi="Tahoma" w:cs="Tahoma"/>
          <w:sz w:val="24"/>
          <w:szCs w:val="24"/>
          <w:lang w:val="pt-PT" w:eastAsia="pt-BR"/>
        </w:rPr>
        <w:t>úblicos ou secretaria competent</w:t>
      </w:r>
      <w:r w:rsidRPr="00127001">
        <w:rPr>
          <w:rFonts w:ascii="Tahoma" w:eastAsia="Times New Roman" w:hAnsi="Tahoma" w:cs="Tahoma"/>
          <w:sz w:val="24"/>
          <w:szCs w:val="24"/>
          <w:lang w:val="pt-PT" w:eastAsia="pt-BR"/>
        </w:rPr>
        <w:t>e, a</w:t>
      </w:r>
      <w:r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 implantação </w:t>
      </w:r>
      <w:r w:rsidR="00C330D9" w:rsidRPr="00C330D9"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  <w:t xml:space="preserve">a implantação de uma área de lazer junto a academia ao ar livre na rua Libano Falsarela, Bairro Recanto do Parque CEP </w:t>
      </w:r>
      <w:r w:rsidR="00C330D9" w:rsidRPr="00C330D9">
        <w:rPr>
          <w:rFonts w:ascii="Tahoma" w:hAnsi="Tahoma" w:cs="Tahoma"/>
          <w:b/>
          <w:i/>
          <w:sz w:val="24"/>
          <w:szCs w:val="24"/>
          <w:shd w:val="clear" w:color="auto" w:fill="FFFFFF"/>
        </w:rPr>
        <w:t>13253393</w:t>
      </w:r>
      <w:r w:rsidR="00C330D9" w:rsidRPr="00C330D9"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  <w:t xml:space="preserve"> de Itatiba –SP</w:t>
      </w:r>
    </w:p>
    <w:p w:rsidR="00E32DED" w:rsidRPr="00127001" w:rsidRDefault="00000000" w:rsidP="00E32DED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Times New Roman" w:hAnsi="Tahoma" w:cs="Tahoma"/>
          <w:sz w:val="24"/>
          <w:szCs w:val="24"/>
          <w:lang w:val="pt-PT" w:eastAsia="pt-BR"/>
        </w:rPr>
      </w:pPr>
      <w:r w:rsidRPr="00127001"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 Tal medida se faz necessária, pois</w:t>
      </w:r>
      <w:r w:rsidR="00C330D9">
        <w:rPr>
          <w:rFonts w:ascii="Tahoma" w:eastAsia="Times New Roman" w:hAnsi="Tahoma" w:cs="Tahoma"/>
          <w:sz w:val="24"/>
          <w:szCs w:val="24"/>
          <w:lang w:eastAsia="pt-BR"/>
        </w:rPr>
        <w:t xml:space="preserve"> é uma solicitação dos moradores daquela localidade que vêm requerendo a tempos um espaço de lazer para as crianças e moradores do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Bairro Recanto do Parque</w:t>
      </w:r>
      <w:r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. </w:t>
      </w:r>
      <w:r w:rsidR="00C330D9"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Enfatizando que não há no Bairro Recanto dos Parques uma area de lazer para os moradores. </w:t>
      </w:r>
    </w:p>
    <w:p w:rsidR="00E32DED" w:rsidRPr="00127001" w:rsidRDefault="00E32DED" w:rsidP="00E32DED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Times New Roman" w:hAnsi="Tahoma" w:cs="Tahoma"/>
          <w:sz w:val="24"/>
          <w:szCs w:val="24"/>
          <w:lang w:val="pt-PT" w:eastAsia="pt-BR"/>
        </w:rPr>
      </w:pPr>
    </w:p>
    <w:p w:rsidR="00E32DED" w:rsidRPr="00127001" w:rsidRDefault="00E32DED" w:rsidP="00E32DED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Times New Roman" w:hAnsi="Tahoma" w:cs="Tahoma"/>
          <w:sz w:val="24"/>
          <w:szCs w:val="24"/>
          <w:lang w:val="pt-PT" w:eastAsia="pt-BR"/>
        </w:rPr>
      </w:pPr>
    </w:p>
    <w:p w:rsidR="00E32DED" w:rsidRPr="00127001" w:rsidRDefault="00000000" w:rsidP="00E32DE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pt-PT" w:eastAsia="pt-BR"/>
        </w:rPr>
      </w:pPr>
      <w:r w:rsidRPr="00127001">
        <w:rPr>
          <w:rFonts w:ascii="Tahoma" w:eastAsia="Times New Roman" w:hAnsi="Tahoma" w:cs="Tahoma"/>
          <w:b/>
          <w:sz w:val="24"/>
          <w:szCs w:val="24"/>
          <w:lang w:val="pt-PT" w:eastAsia="pt-BR"/>
        </w:rPr>
        <w:t xml:space="preserve">                      SALA DAS SESSOES, </w:t>
      </w:r>
      <w:r>
        <w:rPr>
          <w:rFonts w:ascii="Tahoma" w:eastAsia="Times New Roman" w:hAnsi="Tahoma" w:cs="Tahoma"/>
          <w:b/>
          <w:sz w:val="24"/>
          <w:szCs w:val="24"/>
          <w:lang w:val="pt-PT" w:eastAsia="pt-BR"/>
        </w:rPr>
        <w:t>20</w:t>
      </w:r>
      <w:r w:rsidRPr="00127001">
        <w:rPr>
          <w:rFonts w:ascii="Tahoma" w:eastAsia="Times New Roman" w:hAnsi="Tahoma" w:cs="Tahoma"/>
          <w:b/>
          <w:sz w:val="24"/>
          <w:szCs w:val="24"/>
          <w:lang w:val="pt-PT" w:eastAsia="pt-BR"/>
        </w:rPr>
        <w:t xml:space="preserve"> DE JUNHO DE 2023.</w:t>
      </w:r>
    </w:p>
    <w:p w:rsidR="00E32DED" w:rsidRPr="00127001" w:rsidRDefault="00E32DED" w:rsidP="00E32DE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pt-PT" w:eastAsia="pt-BR"/>
        </w:rPr>
      </w:pPr>
    </w:p>
    <w:p w:rsidR="00E32DED" w:rsidRPr="00127001" w:rsidRDefault="00E32DED" w:rsidP="00E32DE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pt-PT" w:eastAsia="pt-BR"/>
        </w:rPr>
      </w:pPr>
    </w:p>
    <w:p w:rsidR="00E32DED" w:rsidRPr="00127001" w:rsidRDefault="00000000" w:rsidP="00E32DE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pt-PT" w:eastAsia="pt-BR"/>
        </w:rPr>
      </w:pPr>
      <w:r w:rsidRPr="00127001">
        <w:rPr>
          <w:rFonts w:ascii="Tahoma" w:eastAsia="Times New Roman" w:hAnsi="Tahoma" w:cs="Tahoma"/>
          <w:b/>
          <w:sz w:val="24"/>
          <w:szCs w:val="24"/>
          <w:lang w:val="pt-PT" w:eastAsia="pt-BR"/>
        </w:rPr>
        <w:t xml:space="preserve">                    </w:t>
      </w:r>
    </w:p>
    <w:p w:rsidR="00E32DED" w:rsidRPr="00127001" w:rsidRDefault="00E32DED" w:rsidP="00E32DE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pt-PT" w:eastAsia="pt-BR"/>
        </w:rPr>
      </w:pPr>
    </w:p>
    <w:p w:rsidR="00E32DED" w:rsidRPr="00127001" w:rsidRDefault="00000000" w:rsidP="00E32DE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pt-PT" w:eastAsia="pt-BR"/>
        </w:rPr>
      </w:pPr>
      <w:r w:rsidRPr="00127001">
        <w:rPr>
          <w:rFonts w:ascii="Tahoma" w:eastAsia="Times New Roman" w:hAnsi="Tahoma" w:cs="Tahoma"/>
          <w:b/>
          <w:sz w:val="24"/>
          <w:szCs w:val="24"/>
          <w:lang w:val="pt-PT" w:eastAsia="pt-BR"/>
        </w:rPr>
        <w:t>LUCIANA BERNARDO.</w:t>
      </w:r>
    </w:p>
    <w:p w:rsidR="00E32DED" w:rsidRPr="00127001" w:rsidRDefault="00E32DED" w:rsidP="00E32DE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pt-PT" w:eastAsia="pt-BR"/>
        </w:rPr>
      </w:pPr>
    </w:p>
    <w:p w:rsidR="00E32DED" w:rsidRDefault="00000000" w:rsidP="00E32DED">
      <w:pPr>
        <w:spacing w:after="0" w:line="240" w:lineRule="auto"/>
        <w:jc w:val="center"/>
      </w:pPr>
      <w:r w:rsidRPr="00127001">
        <w:rPr>
          <w:rFonts w:ascii="Tahoma" w:eastAsia="Times New Roman" w:hAnsi="Tahoma" w:cs="Tahoma"/>
          <w:b/>
          <w:sz w:val="24"/>
          <w:szCs w:val="24"/>
          <w:lang w:val="pt-PT" w:eastAsia="pt-BR"/>
        </w:rPr>
        <w:t>Vereadora PDT</w:t>
      </w:r>
    </w:p>
    <w:p w:rsidR="00334FF9" w:rsidRDefault="00334FF9"/>
    <w:sectPr w:rsidR="00334FF9" w:rsidSect="00421A9A">
      <w:headerReference w:type="default" r:id="rId6"/>
      <w:footerReference w:type="default" r:id="rId7"/>
      <w:pgSz w:w="11907" w:h="16840" w:code="9"/>
      <w:pgMar w:top="1418" w:right="1701" w:bottom="1418" w:left="1701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5FA1" w:rsidRDefault="006B5FA1">
      <w:pPr>
        <w:spacing w:after="0" w:line="240" w:lineRule="auto"/>
      </w:pPr>
      <w:r>
        <w:separator/>
      </w:r>
    </w:p>
  </w:endnote>
  <w:endnote w:type="continuationSeparator" w:id="0">
    <w:p w:rsidR="006B5FA1" w:rsidRDefault="006B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6F1" w:rsidRPr="0055715C" w:rsidRDefault="00000000" w:rsidP="00BD36F1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r w:rsidRPr="0055715C">
      <w:rPr>
        <w:rFonts w:ascii="Arial" w:hAnsi="Arial" w:cs="Arial"/>
        <w:sz w:val="16"/>
        <w:szCs w:val="16"/>
      </w:rPr>
      <w:t>-  Bairro do Engenho – Itatiba/SP – CEP: 13255-360 – Fone: (11) 4524-9600  - Fax: (11) 4524-9601</w:t>
    </w:r>
  </w:p>
  <w:p w:rsidR="00BD36F1" w:rsidRPr="0055715C" w:rsidRDefault="00000000" w:rsidP="00BD36F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 w:rsidRPr="0055715C">
      <w:rPr>
        <w:rFonts w:ascii="Arial" w:hAnsi="Arial" w:cs="Arial"/>
        <w:sz w:val="16"/>
        <w:szCs w:val="16"/>
      </w:rPr>
      <w:t>http://www.camaraitatiba.sp.gov.br      e-mail: cmi@camaraitatiba.sp.gov.br</w:t>
    </w:r>
  </w:p>
  <w:p w:rsidR="008722ED" w:rsidRDefault="00872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5FA1" w:rsidRDefault="006B5FA1">
      <w:pPr>
        <w:spacing w:after="0" w:line="240" w:lineRule="auto"/>
      </w:pPr>
      <w:r>
        <w:separator/>
      </w:r>
    </w:p>
  </w:footnote>
  <w:footnote w:type="continuationSeparator" w:id="0">
    <w:p w:rsidR="006B5FA1" w:rsidRDefault="006B5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2ED" w:rsidRDefault="00000000" w:rsidP="00D525A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22ED" w:rsidRPr="00831EB6" w:rsidRDefault="00000000" w:rsidP="00D525A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8722ED" w:rsidRPr="0098216C" w:rsidRDefault="00000000" w:rsidP="00D525A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75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48843346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8722ED" w:rsidRPr="00831EB6" w:rsidP="00D525A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Câmara Municipal de </w:t>
                    </w: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Itatiba</w:t>
                    </w:r>
                  </w:p>
                  <w:p w:rsidR="008722ED" w:rsidRPr="0098216C" w:rsidP="00D525AA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.75pt;height:22.5pt" o:oleicon="f" o:ole="">
                        <v:imagedata r:id="rId3" o:title=""/>
                      </v:shape>
                      <o:OLEObject Type="Embed" ProgID="PBrush" ShapeID="_x0000_i2050" DrawAspect="Content" ObjectID="_1748783958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800100" cy="781050"/>
          <wp:effectExtent l="0" t="0" r="0" b="0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847164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22ED" w:rsidRDefault="008722ED">
    <w:pPr>
      <w:pStyle w:val="Cabealho"/>
    </w:pPr>
  </w:p>
  <w:p w:rsidR="008722E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ED"/>
    <w:rsid w:val="00127001"/>
    <w:rsid w:val="00217663"/>
    <w:rsid w:val="00334FF9"/>
    <w:rsid w:val="00340BB3"/>
    <w:rsid w:val="004363BD"/>
    <w:rsid w:val="0055715C"/>
    <w:rsid w:val="006B5FA1"/>
    <w:rsid w:val="007822B4"/>
    <w:rsid w:val="00831EB6"/>
    <w:rsid w:val="008722ED"/>
    <w:rsid w:val="00953598"/>
    <w:rsid w:val="0098216C"/>
    <w:rsid w:val="00A41219"/>
    <w:rsid w:val="00BD36F1"/>
    <w:rsid w:val="00C330D9"/>
    <w:rsid w:val="00D525AA"/>
    <w:rsid w:val="00D66160"/>
    <w:rsid w:val="00E32DED"/>
    <w:rsid w:val="00E5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AFDE8"/>
  <w15:chartTrackingRefBased/>
  <w15:docId w15:val="{2C38E26F-5A1C-40DA-B68D-4344A3D7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D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32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32DED"/>
  </w:style>
  <w:style w:type="paragraph" w:styleId="Rodap">
    <w:name w:val="footer"/>
    <w:basedOn w:val="Normal"/>
    <w:link w:val="RodapChar"/>
    <w:uiPriority w:val="99"/>
    <w:semiHidden/>
    <w:unhideWhenUsed/>
    <w:rsid w:val="00E32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2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Henrique Custodio da Silva</cp:lastModifiedBy>
  <cp:revision>3</cp:revision>
  <dcterms:created xsi:type="dcterms:W3CDTF">2023-06-20T19:07:00Z</dcterms:created>
  <dcterms:modified xsi:type="dcterms:W3CDTF">2023-06-21T12:03:00Z</dcterms:modified>
</cp:coreProperties>
</file>