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22AAA" w:rsidRPr="00D22AAA" w:rsidP="00D22AAA" w14:paraId="51DFC499" w14:textId="77777777">
      <w:pPr>
        <w:ind w:right="-1"/>
        <w:jc w:val="center"/>
        <w:rPr>
          <w:b/>
          <w:sz w:val="28"/>
          <w:szCs w:val="24"/>
          <w:u w:val="single"/>
        </w:rPr>
      </w:pPr>
      <w:r w:rsidRPr="00D22AAA">
        <w:rPr>
          <w:b/>
          <w:sz w:val="28"/>
          <w:szCs w:val="24"/>
          <w:u w:val="single"/>
        </w:rPr>
        <w:t>PALÁCIO 1º DE NOVEMBRO</w:t>
      </w:r>
    </w:p>
    <w:p w:rsidR="00D22AAA" w:rsidP="00D22AAA" w14:paraId="108611D4" w14:textId="77777777">
      <w:pPr>
        <w:ind w:right="-1"/>
        <w:jc w:val="both"/>
        <w:rPr>
          <w:sz w:val="24"/>
          <w:szCs w:val="24"/>
        </w:rPr>
      </w:pPr>
    </w:p>
    <w:p w:rsidR="00310636" w:rsidP="00D22AAA" w14:paraId="0266A93E" w14:textId="77777777">
      <w:pPr>
        <w:ind w:right="-1"/>
        <w:jc w:val="both"/>
        <w:rPr>
          <w:sz w:val="24"/>
          <w:szCs w:val="24"/>
        </w:rPr>
      </w:pPr>
    </w:p>
    <w:p w:rsidR="00310636" w:rsidRPr="00C2278D" w:rsidP="00D22AAA" w14:paraId="37775DFB" w14:textId="77777777">
      <w:pPr>
        <w:ind w:right="-1"/>
        <w:jc w:val="both"/>
        <w:rPr>
          <w:sz w:val="24"/>
          <w:szCs w:val="24"/>
        </w:rPr>
      </w:pPr>
    </w:p>
    <w:p w:rsidR="000C0F41" w:rsidRPr="00236DA5" w:rsidP="00236DA5" w14:paraId="795D3156" w14:textId="77777777">
      <w:pPr>
        <w:ind w:left="1701" w:right="-1"/>
        <w:jc w:val="both"/>
        <w:rPr>
          <w:b/>
          <w:sz w:val="24"/>
          <w:szCs w:val="24"/>
        </w:rPr>
      </w:pPr>
      <w:r w:rsidRPr="009C144B">
        <w:rPr>
          <w:b/>
          <w:sz w:val="24"/>
          <w:szCs w:val="24"/>
        </w:rPr>
        <w:t>PROJETO DE LEI Nº _____/202</w:t>
      </w:r>
      <w:r w:rsidR="00285077">
        <w:rPr>
          <w:b/>
          <w:sz w:val="24"/>
          <w:szCs w:val="24"/>
        </w:rPr>
        <w:t>3</w:t>
      </w:r>
      <w:r w:rsidRPr="009C144B">
        <w:rPr>
          <w:b/>
          <w:sz w:val="24"/>
          <w:szCs w:val="24"/>
        </w:rPr>
        <w:t>, que: “</w:t>
      </w:r>
      <w:r w:rsidRPr="00506F39" w:rsidR="00506F39">
        <w:rPr>
          <w:b/>
          <w:sz w:val="24"/>
          <w:szCs w:val="24"/>
        </w:rPr>
        <w:t>Dá a denominação de: ‘Praça Municipal Benedita Rosa Lourenço (Dona Ditinha)’ ao espaço público localizado na Rua Jovino Antônio Santana, no Loteamento Parque San Francisco, conforme especifica</w:t>
      </w:r>
      <w:r w:rsidR="00C95BCF">
        <w:rPr>
          <w:b/>
          <w:sz w:val="24"/>
          <w:szCs w:val="24"/>
        </w:rPr>
        <w:t>.</w:t>
      </w:r>
      <w:r w:rsidRPr="009C144B" w:rsidR="00C95BCF">
        <w:rPr>
          <w:b/>
          <w:sz w:val="24"/>
          <w:szCs w:val="24"/>
        </w:rPr>
        <w:t>”</w:t>
      </w:r>
    </w:p>
    <w:p w:rsidR="000C0F41" w:rsidRPr="00525A34" w:rsidP="000C0F41" w14:paraId="073AA835" w14:textId="77777777">
      <w:pPr>
        <w:ind w:right="-1"/>
        <w:jc w:val="both"/>
        <w:rPr>
          <w:sz w:val="24"/>
          <w:szCs w:val="24"/>
        </w:rPr>
      </w:pPr>
    </w:p>
    <w:p w:rsidR="000C0F41" w:rsidP="000C0F41" w14:paraId="7053A562" w14:textId="77777777">
      <w:pPr>
        <w:ind w:right="-1"/>
        <w:jc w:val="both"/>
        <w:rPr>
          <w:sz w:val="24"/>
          <w:szCs w:val="24"/>
        </w:rPr>
      </w:pPr>
    </w:p>
    <w:p w:rsidR="00236DA5" w:rsidRPr="00EB3216" w:rsidP="00236DA5" w14:paraId="53FCA047" w14:textId="77777777">
      <w:pPr>
        <w:spacing w:line="360" w:lineRule="auto"/>
        <w:ind w:left="1701"/>
        <w:jc w:val="both"/>
        <w:rPr>
          <w:b/>
          <w:sz w:val="24"/>
          <w:szCs w:val="24"/>
        </w:rPr>
      </w:pPr>
      <w:r w:rsidRPr="00EB3216">
        <w:rPr>
          <w:b/>
          <w:sz w:val="24"/>
          <w:szCs w:val="24"/>
        </w:rPr>
        <w:t>A CÂMARA MUNICIPAL DE ITATIBA APROVA:</w:t>
      </w:r>
      <w:r w:rsidRPr="00EB3216">
        <w:rPr>
          <w:b/>
          <w:sz w:val="24"/>
          <w:szCs w:val="24"/>
        </w:rPr>
        <w:t xml:space="preserve"> </w:t>
      </w:r>
    </w:p>
    <w:p w:rsidR="0064107F" w:rsidRPr="0064107F" w:rsidP="0064107F" w14:paraId="1D9DB16A" w14:textId="77777777">
      <w:pPr>
        <w:spacing w:line="360" w:lineRule="auto"/>
        <w:jc w:val="both"/>
        <w:rPr>
          <w:b/>
          <w:sz w:val="24"/>
          <w:szCs w:val="24"/>
        </w:rPr>
      </w:pPr>
    </w:p>
    <w:p w:rsidR="00565AE3" w:rsidP="00CF7393" w14:paraId="45ABFF62" w14:textId="77777777">
      <w:pPr>
        <w:spacing w:before="60" w:after="60" w:line="360" w:lineRule="auto"/>
        <w:ind w:firstLine="1701"/>
        <w:jc w:val="both"/>
        <w:rPr>
          <w:sz w:val="24"/>
          <w:szCs w:val="24"/>
        </w:rPr>
      </w:pPr>
      <w:r w:rsidRPr="000A7739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597986">
        <w:rPr>
          <w:sz w:val="24"/>
          <w:szCs w:val="24"/>
        </w:rPr>
        <w:t xml:space="preserve">praça pública </w:t>
      </w:r>
      <w:r>
        <w:rPr>
          <w:sz w:val="24"/>
          <w:szCs w:val="24"/>
        </w:rPr>
        <w:t xml:space="preserve">localizada na Rua </w:t>
      </w:r>
      <w:r w:rsidR="00597986">
        <w:rPr>
          <w:sz w:val="24"/>
          <w:szCs w:val="24"/>
        </w:rPr>
        <w:t xml:space="preserve">Jovino Antonio Santana, </w:t>
      </w:r>
      <w:r w:rsidR="00975DB9">
        <w:rPr>
          <w:sz w:val="24"/>
          <w:szCs w:val="24"/>
        </w:rPr>
        <w:t xml:space="preserve">no </w:t>
      </w:r>
      <w:r>
        <w:rPr>
          <w:sz w:val="24"/>
          <w:szCs w:val="24"/>
        </w:rPr>
        <w:t>Loteamento Parque San Francisco, no Município de Itatiba, passa a ser denominad</w:t>
      </w:r>
      <w:r w:rsidR="00597986">
        <w:rPr>
          <w:sz w:val="24"/>
          <w:szCs w:val="24"/>
        </w:rPr>
        <w:t>a</w:t>
      </w:r>
      <w:r>
        <w:rPr>
          <w:sz w:val="24"/>
          <w:szCs w:val="24"/>
        </w:rPr>
        <w:t xml:space="preserve"> como: “</w:t>
      </w:r>
      <w:r w:rsidR="00597986">
        <w:rPr>
          <w:sz w:val="24"/>
          <w:szCs w:val="24"/>
        </w:rPr>
        <w:t xml:space="preserve">Praça Municipal </w:t>
      </w:r>
      <w:r w:rsidR="00C87D39">
        <w:rPr>
          <w:sz w:val="24"/>
          <w:szCs w:val="24"/>
        </w:rPr>
        <w:t>Benedita Rosa Lourenço (</w:t>
      </w:r>
      <w:r w:rsidR="00597986">
        <w:rPr>
          <w:sz w:val="24"/>
          <w:szCs w:val="24"/>
        </w:rPr>
        <w:t>Dona Ditinha</w:t>
      </w:r>
      <w:r w:rsidR="00C87D39">
        <w:rPr>
          <w:sz w:val="24"/>
          <w:szCs w:val="24"/>
        </w:rPr>
        <w:t>)</w:t>
      </w:r>
      <w:r w:rsidR="00975DB9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</w:p>
    <w:p w:rsidR="00565AE3" w:rsidP="00A20321" w14:paraId="72711E34" w14:textId="77777777">
      <w:pPr>
        <w:spacing w:before="60" w:after="60" w:line="36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 w:rsidR="00CB6080">
        <w:rPr>
          <w:sz w:val="24"/>
          <w:szCs w:val="24"/>
        </w:rPr>
        <w:t>A</w:t>
      </w:r>
      <w:r>
        <w:rPr>
          <w:sz w:val="24"/>
          <w:szCs w:val="24"/>
        </w:rPr>
        <w:t xml:space="preserve">s despesas decorrentes da presente lei correrão por conta de dotação orçamentária própria, suplementada se necessário. </w:t>
      </w:r>
    </w:p>
    <w:p w:rsidR="00565AE3" w:rsidP="00CB6080" w14:paraId="78A0954B" w14:textId="77777777">
      <w:pPr>
        <w:spacing w:before="60" w:after="60" w:line="36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 w:rsidRPr="0075564F" w:rsidR="00DA05F9">
        <w:rPr>
          <w:b/>
          <w:sz w:val="24"/>
          <w:szCs w:val="24"/>
        </w:rPr>
        <w:t>º</w:t>
      </w:r>
      <w:r w:rsidR="003D4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 lei entra em vigor na data de sua publicação, revogadas as disposições em contrário. </w:t>
      </w:r>
    </w:p>
    <w:p w:rsidR="00702B53" w:rsidP="000C0F41" w14:paraId="438C475F" w14:textId="77777777">
      <w:pPr>
        <w:ind w:right="-1"/>
        <w:jc w:val="both"/>
        <w:rPr>
          <w:sz w:val="24"/>
          <w:szCs w:val="24"/>
        </w:rPr>
      </w:pPr>
    </w:p>
    <w:p w:rsidR="00565AE3" w:rsidP="000C0F41" w14:paraId="779ADB5A" w14:textId="77777777">
      <w:pPr>
        <w:ind w:right="-1"/>
        <w:jc w:val="both"/>
        <w:rPr>
          <w:sz w:val="24"/>
          <w:szCs w:val="24"/>
        </w:rPr>
      </w:pPr>
    </w:p>
    <w:p w:rsidR="00C23BE1" w:rsidP="000C0F41" w14:paraId="0ADE15B8" w14:textId="77777777">
      <w:pPr>
        <w:ind w:right="-1"/>
        <w:jc w:val="both"/>
        <w:rPr>
          <w:sz w:val="24"/>
          <w:szCs w:val="24"/>
        </w:rPr>
      </w:pPr>
    </w:p>
    <w:p w:rsidR="00565AE3" w:rsidRPr="00702B53" w:rsidP="000C0F41" w14:paraId="04F3D770" w14:textId="77777777">
      <w:pPr>
        <w:ind w:right="-1"/>
        <w:jc w:val="both"/>
        <w:rPr>
          <w:sz w:val="24"/>
          <w:szCs w:val="24"/>
        </w:rPr>
      </w:pPr>
    </w:p>
    <w:p w:rsidR="000C0F41" w:rsidRPr="00702B53" w:rsidP="000C0F41" w14:paraId="199CA1E1" w14:textId="77777777">
      <w:pPr>
        <w:ind w:right="-1" w:firstLine="1418"/>
        <w:rPr>
          <w:sz w:val="24"/>
          <w:szCs w:val="24"/>
        </w:rPr>
      </w:pPr>
      <w:r>
        <w:rPr>
          <w:sz w:val="24"/>
          <w:szCs w:val="24"/>
        </w:rPr>
        <w:t xml:space="preserve">SALA DAS SESSÕES, </w:t>
      </w:r>
      <w:r w:rsidR="00597986">
        <w:rPr>
          <w:sz w:val="24"/>
          <w:szCs w:val="24"/>
        </w:rPr>
        <w:t>01</w:t>
      </w:r>
      <w:r w:rsidR="000B7493">
        <w:rPr>
          <w:sz w:val="24"/>
          <w:szCs w:val="24"/>
        </w:rPr>
        <w:t xml:space="preserve"> de </w:t>
      </w:r>
      <w:r w:rsidR="00597986">
        <w:rPr>
          <w:sz w:val="24"/>
          <w:szCs w:val="24"/>
        </w:rPr>
        <w:t xml:space="preserve">dezembro </w:t>
      </w:r>
      <w:r w:rsidR="000B7493">
        <w:rPr>
          <w:sz w:val="24"/>
          <w:szCs w:val="24"/>
        </w:rPr>
        <w:t xml:space="preserve">de 2023. </w:t>
      </w:r>
    </w:p>
    <w:p w:rsidR="000C0F41" w:rsidRPr="00525A34" w:rsidP="00C95BCF" w14:paraId="28FB0570" w14:textId="77777777">
      <w:pPr>
        <w:ind w:right="-1"/>
        <w:rPr>
          <w:b/>
          <w:sz w:val="24"/>
          <w:szCs w:val="24"/>
        </w:rPr>
      </w:pPr>
    </w:p>
    <w:p w:rsidR="000C0F41" w:rsidP="000C0F41" w14:paraId="410C6537" w14:textId="77777777">
      <w:pPr>
        <w:ind w:right="-1"/>
        <w:jc w:val="center"/>
        <w:rPr>
          <w:b/>
          <w:sz w:val="24"/>
          <w:szCs w:val="24"/>
        </w:rPr>
      </w:pPr>
    </w:p>
    <w:p w:rsidR="00702B53" w:rsidRPr="00525A34" w:rsidP="000C0F41" w14:paraId="1393CC6B" w14:textId="77777777">
      <w:pPr>
        <w:ind w:right="-1"/>
        <w:jc w:val="center"/>
        <w:rPr>
          <w:b/>
          <w:sz w:val="24"/>
          <w:szCs w:val="24"/>
        </w:rPr>
      </w:pPr>
    </w:p>
    <w:p w:rsidR="000C0F41" w:rsidRPr="00525A34" w:rsidP="000C0F41" w14:paraId="2815EBC1" w14:textId="77777777">
      <w:pPr>
        <w:ind w:right="-1"/>
        <w:jc w:val="center"/>
        <w:rPr>
          <w:b/>
          <w:sz w:val="24"/>
          <w:szCs w:val="24"/>
        </w:rPr>
      </w:pPr>
    </w:p>
    <w:p w:rsidR="000C0F41" w:rsidRPr="00525A34" w:rsidP="000C0F41" w14:paraId="6C021E82" w14:textId="77777777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</w:t>
      </w:r>
      <w:r w:rsidR="00565AE3">
        <w:rPr>
          <w:b/>
          <w:sz w:val="24"/>
          <w:szCs w:val="24"/>
        </w:rPr>
        <w:t xml:space="preserve">. </w:t>
      </w:r>
      <w:r w:rsidRPr="00525A34">
        <w:rPr>
          <w:b/>
          <w:sz w:val="24"/>
          <w:szCs w:val="24"/>
        </w:rPr>
        <w:t>FRANCO</w:t>
      </w:r>
      <w:r w:rsidR="00565AE3">
        <w:rPr>
          <w:b/>
          <w:sz w:val="24"/>
          <w:szCs w:val="24"/>
        </w:rPr>
        <w:t xml:space="preserve"> (DUGUACA)</w:t>
      </w:r>
    </w:p>
    <w:p w:rsidR="007E099C" w:rsidP="00CD7EFB" w14:paraId="28594170" w14:textId="77777777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1512DF" w:rsidP="00CD7EFB" w14:paraId="033021DC" w14:textId="77777777">
      <w:pPr>
        <w:ind w:right="-1"/>
        <w:jc w:val="center"/>
        <w:rPr>
          <w:b/>
          <w:sz w:val="24"/>
          <w:szCs w:val="24"/>
        </w:rPr>
      </w:pPr>
    </w:p>
    <w:sectPr w:rsidSect="00716BF5">
      <w:headerReference w:type="default" r:id="rId4"/>
      <w:footerReference w:type="default" r:id="rId5"/>
      <w:pgSz w:w="11907" w:h="16840" w:code="9"/>
      <w:pgMar w:top="2239" w:right="1134" w:bottom="851" w:left="1701" w:header="568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00F6" w:rsidP="000100F6" w14:paraId="739FB995" w14:textId="77777777">
    <w:pPr>
      <w:pStyle w:val="Footer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565AE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nº 100</w:t>
    </w:r>
    <w:r w:rsidR="00565AE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Bairro do Engenho</w:t>
    </w:r>
    <w:r w:rsidR="00565AE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 – CEP: 13255-360 – Fone: (11) 4524-9600</w:t>
    </w:r>
    <w:r w:rsidR="00285077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:rsidR="000C0F41" w:rsidRPr="000C0F41" w:rsidP="00716BF5" w14:paraId="519F8B34" w14:textId="77777777">
    <w:pPr>
      <w:pStyle w:val="Footer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565AE3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  <w:r w:rsidR="00716BF5">
      <w:rPr>
        <w:rFonts w:ascii="Arial" w:hAnsi="Arial" w:cs="Arial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00F6" w:rsidP="000100F6" w14:paraId="11412F2C" w14:textId="5D8AB0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33891715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P="000100F6" w14:textId="77777777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P="000100F6" w14:textId="77777777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198.75pt;height:22.5pt" o:oleicon="f" o:ole="">
                                <v:imagedata r:id="rId1" o:title=""/>
                              </v:shape>
                              <o:OLEObject Type="Embed" ProgID="PBrush" ShapeID="_x0000_i2051" DrawAspect="Content" ObjectID="_176293498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66AF680E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7237E123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1" o:title=""/>
                      </v:shape>
                      <o:OLEObject Type="Embed" ProgID="PBrush" ShapeID="_x0000_i2050" DrawAspect="Content" ObjectID="_1762934986" r:id="rId3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3910" cy="7880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44182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14:paraId="0CBB6129" w14:textId="77777777">
    <w:pPr>
      <w:pStyle w:val="Header"/>
      <w:tabs>
        <w:tab w:val="left" w:pos="1080"/>
        <w:tab w:val="clear" w:pos="4419"/>
        <w:tab w:val="clear" w:pos="8838"/>
      </w:tabs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B6AAB"/>
    <w:multiLevelType w:val="hybridMultilevel"/>
    <w:tmpl w:val="03B48582"/>
    <w:lvl w:ilvl="0">
      <w:start w:val="1"/>
      <w:numFmt w:val="upperRoman"/>
      <w:lvlText w:val="%1."/>
      <w:lvlJc w:val="right"/>
      <w:pPr>
        <w:ind w:left="2421" w:hanging="360"/>
      </w:pPr>
    </w:lvl>
    <w:lvl w:ilvl="1" w:tentative="1">
      <w:start w:val="1"/>
      <w:numFmt w:val="lowerLetter"/>
      <w:lvlText w:val="%2."/>
      <w:lvlJc w:val="left"/>
      <w:pPr>
        <w:ind w:left="3141" w:hanging="360"/>
      </w:pPr>
    </w:lvl>
    <w:lvl w:ilvl="2" w:tentative="1">
      <w:start w:val="1"/>
      <w:numFmt w:val="lowerRoman"/>
      <w:lvlText w:val="%3."/>
      <w:lvlJc w:val="right"/>
      <w:pPr>
        <w:ind w:left="3861" w:hanging="180"/>
      </w:pPr>
    </w:lvl>
    <w:lvl w:ilvl="3" w:tentative="1">
      <w:start w:val="1"/>
      <w:numFmt w:val="decimal"/>
      <w:lvlText w:val="%4."/>
      <w:lvlJc w:val="left"/>
      <w:pPr>
        <w:ind w:left="4581" w:hanging="360"/>
      </w:pPr>
    </w:lvl>
    <w:lvl w:ilvl="4" w:tentative="1">
      <w:start w:val="1"/>
      <w:numFmt w:val="lowerLetter"/>
      <w:lvlText w:val="%5."/>
      <w:lvlJc w:val="left"/>
      <w:pPr>
        <w:ind w:left="5301" w:hanging="360"/>
      </w:pPr>
    </w:lvl>
    <w:lvl w:ilvl="5" w:tentative="1">
      <w:start w:val="1"/>
      <w:numFmt w:val="lowerRoman"/>
      <w:lvlText w:val="%6."/>
      <w:lvlJc w:val="right"/>
      <w:pPr>
        <w:ind w:left="6021" w:hanging="180"/>
      </w:pPr>
    </w:lvl>
    <w:lvl w:ilvl="6" w:tentative="1">
      <w:start w:val="1"/>
      <w:numFmt w:val="decimal"/>
      <w:lvlText w:val="%7."/>
      <w:lvlJc w:val="left"/>
      <w:pPr>
        <w:ind w:left="6741" w:hanging="360"/>
      </w:pPr>
    </w:lvl>
    <w:lvl w:ilvl="7" w:tentative="1">
      <w:start w:val="1"/>
      <w:numFmt w:val="lowerLetter"/>
      <w:lvlText w:val="%8."/>
      <w:lvlJc w:val="left"/>
      <w:pPr>
        <w:ind w:left="7461" w:hanging="360"/>
      </w:pPr>
    </w:lvl>
    <w:lvl w:ilvl="8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72"/>
    <w:rsid w:val="000100F6"/>
    <w:rsid w:val="0002305D"/>
    <w:rsid w:val="00076384"/>
    <w:rsid w:val="000850B4"/>
    <w:rsid w:val="000A7739"/>
    <w:rsid w:val="000A7FDA"/>
    <w:rsid w:val="000B3C27"/>
    <w:rsid w:val="000B7493"/>
    <w:rsid w:val="000C0F41"/>
    <w:rsid w:val="000D1AA2"/>
    <w:rsid w:val="000E2B18"/>
    <w:rsid w:val="000E446E"/>
    <w:rsid w:val="001512DF"/>
    <w:rsid w:val="001541F5"/>
    <w:rsid w:val="001745FB"/>
    <w:rsid w:val="00180038"/>
    <w:rsid w:val="00181125"/>
    <w:rsid w:val="001A0DB7"/>
    <w:rsid w:val="001B2221"/>
    <w:rsid w:val="001B44C1"/>
    <w:rsid w:val="001C0A73"/>
    <w:rsid w:val="00200778"/>
    <w:rsid w:val="002013B4"/>
    <w:rsid w:val="00201D8C"/>
    <w:rsid w:val="00202915"/>
    <w:rsid w:val="0021257C"/>
    <w:rsid w:val="00217348"/>
    <w:rsid w:val="00226543"/>
    <w:rsid w:val="00236DA5"/>
    <w:rsid w:val="00281BC6"/>
    <w:rsid w:val="0028318B"/>
    <w:rsid w:val="00285077"/>
    <w:rsid w:val="00291E52"/>
    <w:rsid w:val="002A370B"/>
    <w:rsid w:val="002A6877"/>
    <w:rsid w:val="002E4E1C"/>
    <w:rsid w:val="002F1DCF"/>
    <w:rsid w:val="002F54E8"/>
    <w:rsid w:val="002F5684"/>
    <w:rsid w:val="00310636"/>
    <w:rsid w:val="0031792E"/>
    <w:rsid w:val="003A0BAB"/>
    <w:rsid w:val="003D46B0"/>
    <w:rsid w:val="003F252D"/>
    <w:rsid w:val="003F5CD6"/>
    <w:rsid w:val="00423FD7"/>
    <w:rsid w:val="00453255"/>
    <w:rsid w:val="0048491E"/>
    <w:rsid w:val="004957A3"/>
    <w:rsid w:val="004A10D5"/>
    <w:rsid w:val="004E5958"/>
    <w:rsid w:val="004F7ABB"/>
    <w:rsid w:val="00506F39"/>
    <w:rsid w:val="00520271"/>
    <w:rsid w:val="00521CEB"/>
    <w:rsid w:val="00525A34"/>
    <w:rsid w:val="00547049"/>
    <w:rsid w:val="00565AE3"/>
    <w:rsid w:val="00597986"/>
    <w:rsid w:val="005A0136"/>
    <w:rsid w:val="005E7F4C"/>
    <w:rsid w:val="0061373E"/>
    <w:rsid w:val="00637255"/>
    <w:rsid w:val="0064107F"/>
    <w:rsid w:val="00663407"/>
    <w:rsid w:val="006A7E23"/>
    <w:rsid w:val="006B1991"/>
    <w:rsid w:val="006C33A9"/>
    <w:rsid w:val="006F27DC"/>
    <w:rsid w:val="006F5C8E"/>
    <w:rsid w:val="006F7AAC"/>
    <w:rsid w:val="00700F21"/>
    <w:rsid w:val="00702B53"/>
    <w:rsid w:val="00716BF5"/>
    <w:rsid w:val="0075564F"/>
    <w:rsid w:val="00785462"/>
    <w:rsid w:val="007A37DA"/>
    <w:rsid w:val="007A4982"/>
    <w:rsid w:val="007E099C"/>
    <w:rsid w:val="00814CCA"/>
    <w:rsid w:val="00831FC5"/>
    <w:rsid w:val="00885A22"/>
    <w:rsid w:val="008A031D"/>
    <w:rsid w:val="008B005C"/>
    <w:rsid w:val="008D7318"/>
    <w:rsid w:val="008F77EF"/>
    <w:rsid w:val="0092207C"/>
    <w:rsid w:val="009418E8"/>
    <w:rsid w:val="00975DB9"/>
    <w:rsid w:val="00986A70"/>
    <w:rsid w:val="009A5072"/>
    <w:rsid w:val="009A64C8"/>
    <w:rsid w:val="009A6680"/>
    <w:rsid w:val="009C144B"/>
    <w:rsid w:val="009E7FFE"/>
    <w:rsid w:val="00A07DBF"/>
    <w:rsid w:val="00A20321"/>
    <w:rsid w:val="00A32E78"/>
    <w:rsid w:val="00A40C71"/>
    <w:rsid w:val="00A62E78"/>
    <w:rsid w:val="00A93855"/>
    <w:rsid w:val="00AE25AA"/>
    <w:rsid w:val="00AE4D2B"/>
    <w:rsid w:val="00B5511C"/>
    <w:rsid w:val="00B744AB"/>
    <w:rsid w:val="00B92F1E"/>
    <w:rsid w:val="00B95E3D"/>
    <w:rsid w:val="00BB712D"/>
    <w:rsid w:val="00BB7CA8"/>
    <w:rsid w:val="00C2278D"/>
    <w:rsid w:val="00C23BE1"/>
    <w:rsid w:val="00C311EF"/>
    <w:rsid w:val="00C33AA5"/>
    <w:rsid w:val="00C570D2"/>
    <w:rsid w:val="00C82DD7"/>
    <w:rsid w:val="00C87D39"/>
    <w:rsid w:val="00C95BCF"/>
    <w:rsid w:val="00CB6080"/>
    <w:rsid w:val="00CD7EFB"/>
    <w:rsid w:val="00CF7393"/>
    <w:rsid w:val="00D22AAA"/>
    <w:rsid w:val="00D5424A"/>
    <w:rsid w:val="00DA05F9"/>
    <w:rsid w:val="00DB1427"/>
    <w:rsid w:val="00DE2C91"/>
    <w:rsid w:val="00DE3BB6"/>
    <w:rsid w:val="00E04A3C"/>
    <w:rsid w:val="00E05FDA"/>
    <w:rsid w:val="00E44EE6"/>
    <w:rsid w:val="00E466D8"/>
    <w:rsid w:val="00EA006B"/>
    <w:rsid w:val="00EB3216"/>
    <w:rsid w:val="00ED5D66"/>
    <w:rsid w:val="00EE5A13"/>
    <w:rsid w:val="00F22ECD"/>
    <w:rsid w:val="00F337FA"/>
    <w:rsid w:val="00F62337"/>
    <w:rsid w:val="00F679BA"/>
    <w:rsid w:val="00FA0D63"/>
    <w:rsid w:val="00FF3F6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017CA93-4ABC-436D-B888-F2964B01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Header"/>
    <w:rsid w:val="000100F6"/>
  </w:style>
  <w:style w:type="character" w:customStyle="1" w:styleId="RodapChar">
    <w:name w:val="Rodapé Char"/>
    <w:link w:val="Footer"/>
    <w:rsid w:val="000100F6"/>
  </w:style>
  <w:style w:type="table" w:styleId="TableGrid">
    <w:name w:val="Table Grid"/>
    <w:basedOn w:val="Table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rsid w:val="008D7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8D73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65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Relationship Id="rId3" Type="http://schemas.openxmlformats.org/officeDocument/2006/relationships/oleObject" Target="embeddings/oleObject2.bin" /><Relationship Id="rId4" Type="http://schemas.openxmlformats.org/officeDocument/2006/relationships/image" Target="media/image2.jpeg" /><Relationship Id="rId5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luis vinhal</cp:lastModifiedBy>
  <cp:revision>2</cp:revision>
  <cp:lastPrinted>2023-12-01T13:37:00Z</cp:lastPrinted>
  <dcterms:created xsi:type="dcterms:W3CDTF">2023-12-01T14:23:00Z</dcterms:created>
  <dcterms:modified xsi:type="dcterms:W3CDTF">2023-12-01T14:23:00Z</dcterms:modified>
</cp:coreProperties>
</file>